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34A" w:rsidRPr="009B534A" w:rsidRDefault="009B534A" w:rsidP="009B534A">
      <w:pPr>
        <w:pStyle w:val="ConsPlusTitle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B534A">
        <w:rPr>
          <w:rFonts w:ascii="Times New Roman" w:hAnsi="Times New Roman" w:cs="Times New Roman"/>
          <w:sz w:val="28"/>
          <w:szCs w:val="28"/>
        </w:rPr>
        <w:t>Статья 52. Правопреемство в исполнительном производстве</w:t>
      </w:r>
    </w:p>
    <w:p w:rsidR="009B534A" w:rsidRPr="009B534A" w:rsidRDefault="009B534A" w:rsidP="009B534A">
      <w:pPr>
        <w:pStyle w:val="ConsPlusTitle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B534A" w:rsidRPr="009B534A" w:rsidRDefault="009B534A" w:rsidP="009B534A">
      <w:pPr>
        <w:pStyle w:val="ConsPlusTitle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B534A">
        <w:rPr>
          <w:rFonts w:ascii="Times New Roman" w:hAnsi="Times New Roman" w:cs="Times New Roman"/>
          <w:sz w:val="28"/>
          <w:szCs w:val="28"/>
        </w:rPr>
        <w:t>Федеральный закон от 02.10.2007 N 229-ФЗ</w:t>
      </w:r>
    </w:p>
    <w:p w:rsidR="009B534A" w:rsidRPr="009B534A" w:rsidRDefault="009B534A" w:rsidP="009B534A">
      <w:pPr>
        <w:pStyle w:val="ConsPlusTitle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B534A">
        <w:rPr>
          <w:rFonts w:ascii="Times New Roman" w:hAnsi="Times New Roman" w:cs="Times New Roman"/>
          <w:sz w:val="28"/>
          <w:szCs w:val="28"/>
        </w:rPr>
        <w:t>"Об исполнительном производстве"</w:t>
      </w:r>
    </w:p>
    <w:p w:rsidR="009B534A" w:rsidRPr="009B534A" w:rsidRDefault="009B534A" w:rsidP="009B534A">
      <w:pPr>
        <w:pStyle w:val="ConsPlusTitle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B534A">
        <w:rPr>
          <w:rFonts w:ascii="Times New Roman" w:hAnsi="Times New Roman" w:cs="Times New Roman"/>
          <w:sz w:val="28"/>
          <w:szCs w:val="28"/>
        </w:rPr>
        <w:t>(с изм. и доп., вступ. в силу с 09.01.2023)</w:t>
      </w:r>
    </w:p>
    <w:p w:rsidR="009B534A" w:rsidRPr="009B534A" w:rsidRDefault="009B534A" w:rsidP="009B534A">
      <w:pPr>
        <w:pStyle w:val="ConsPlusTitle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B534A" w:rsidRPr="009B534A" w:rsidRDefault="009B534A" w:rsidP="009B534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534A">
        <w:rPr>
          <w:rFonts w:ascii="Times New Roman" w:hAnsi="Times New Roman" w:cs="Times New Roman"/>
          <w:sz w:val="28"/>
          <w:szCs w:val="28"/>
        </w:rPr>
        <w:t>1. В случае выбытия одной из сторон исполнительного производства (смерть гражданина, реорганизация организации, уступка права требования, перевод долга) судебный пристав-исполнитель производит замену этой стороны исполнительного производства ее правопреемником.</w:t>
      </w:r>
    </w:p>
    <w:p w:rsidR="009B534A" w:rsidRPr="009B534A" w:rsidRDefault="009B534A" w:rsidP="009B534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534A">
        <w:rPr>
          <w:rFonts w:ascii="Times New Roman" w:hAnsi="Times New Roman" w:cs="Times New Roman"/>
          <w:sz w:val="28"/>
          <w:szCs w:val="28"/>
        </w:rPr>
        <w:t>2. Судебный пристав-исполнитель производит замену стороны исполнительного производства:</w:t>
      </w:r>
    </w:p>
    <w:p w:rsidR="009B534A" w:rsidRPr="009B534A" w:rsidRDefault="009B534A" w:rsidP="009B534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534A">
        <w:rPr>
          <w:rFonts w:ascii="Times New Roman" w:hAnsi="Times New Roman" w:cs="Times New Roman"/>
          <w:sz w:val="28"/>
          <w:szCs w:val="28"/>
        </w:rPr>
        <w:t>1) на основании судебного акта о замене стороны исполнительного производства правопреемником по исполнительному документу, выданному на основании судебного акта или являющегося судебным актом;</w:t>
      </w:r>
    </w:p>
    <w:p w:rsidR="009B534A" w:rsidRPr="009B534A" w:rsidRDefault="009B534A" w:rsidP="009B534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534A">
        <w:rPr>
          <w:rFonts w:ascii="Times New Roman" w:hAnsi="Times New Roman" w:cs="Times New Roman"/>
          <w:sz w:val="28"/>
          <w:szCs w:val="28"/>
        </w:rPr>
        <w:t>2) на основании правоустанавливающих документов, подтверждающих выбытие стороны исполнительного производства, по исполнительному документу, выданному иным органом или должностным лицом, в случае, если такое правопреемство допускается законодательством Российской Федерации, с передачей правопреемнику прав и обязанностей, установленных законодательством Российской Федерации.</w:t>
      </w:r>
    </w:p>
    <w:p w:rsidR="009B534A" w:rsidRPr="009B534A" w:rsidRDefault="009B534A" w:rsidP="009B534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534A">
        <w:rPr>
          <w:rFonts w:ascii="Times New Roman" w:hAnsi="Times New Roman" w:cs="Times New Roman"/>
          <w:sz w:val="28"/>
          <w:szCs w:val="28"/>
        </w:rPr>
        <w:t>3. О замене стороны исполнительного производства правопреемником судебный пристав-исполнитель выносит постановление, которое утверждается старшим судебным приставом или его заместителем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B534A">
        <w:rPr>
          <w:rFonts w:ascii="Times New Roman" w:hAnsi="Times New Roman" w:cs="Times New Roman"/>
          <w:sz w:val="28"/>
          <w:szCs w:val="28"/>
        </w:rPr>
        <w:t xml:space="preserve"> и копия которого не позднее дня, следующего за днем его вынесения, направляется взыскателю и должнику, а также в суд, другой орган или должностному лицу, выдавшим исполнительный документ.</w:t>
      </w:r>
      <w:bookmarkStart w:id="0" w:name="_GoBack"/>
      <w:bookmarkEnd w:id="0"/>
    </w:p>
    <w:p w:rsidR="005E36E3" w:rsidRPr="00DF6947" w:rsidRDefault="009B534A" w:rsidP="009B534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534A">
        <w:rPr>
          <w:rFonts w:ascii="Times New Roman" w:hAnsi="Times New Roman" w:cs="Times New Roman"/>
          <w:sz w:val="28"/>
          <w:szCs w:val="28"/>
        </w:rPr>
        <w:t>4. Для правопреемника все действия, совершенные до его вступления в исполнительное производство, обязательны в той мере, в какой они были обязательны для стороны исполнительного производства, которую правопреемник заменил.</w:t>
      </w:r>
    </w:p>
    <w:sectPr w:rsidR="005E36E3" w:rsidRPr="00DF6947" w:rsidSect="002C313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34A"/>
    <w:rsid w:val="005E36E3"/>
    <w:rsid w:val="009B534A"/>
    <w:rsid w:val="00C059D0"/>
    <w:rsid w:val="00DF6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B5547F-A841-437C-B381-9CB3B86E4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534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9B534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252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Ибиев Хабагин Магомедкадиевич</dc:creator>
  <cp:keywords/>
  <dc:description/>
  <cp:lastModifiedBy>Ибиев Хабагин Магомедкадиевич</cp:lastModifiedBy>
  <cp:revision>1</cp:revision>
  <dcterms:created xsi:type="dcterms:W3CDTF">2023-04-03T08:10:00Z</dcterms:created>
  <dcterms:modified xsi:type="dcterms:W3CDTF">2023-04-03T08:17:00Z</dcterms:modified>
</cp:coreProperties>
</file>