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0FF" w:rsidRPr="00AD60FF" w:rsidRDefault="00AD60FF" w:rsidP="00AD60FF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D60FF">
        <w:rPr>
          <w:rFonts w:ascii="Times New Roman" w:hAnsi="Times New Roman" w:cs="Times New Roman"/>
          <w:sz w:val="28"/>
          <w:szCs w:val="28"/>
        </w:rPr>
        <w:t>Глава 38. ПРОЦЕССУАЛЬНЫЕ ВОПРОСЫ, СВЯЗАННЫЕ</w:t>
      </w:r>
    </w:p>
    <w:p w:rsidR="00AD60FF" w:rsidRPr="00AD60FF" w:rsidRDefault="00AD60FF" w:rsidP="00AD60F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60FF">
        <w:rPr>
          <w:rFonts w:ascii="Times New Roman" w:hAnsi="Times New Roman" w:cs="Times New Roman"/>
          <w:sz w:val="28"/>
          <w:szCs w:val="28"/>
        </w:rPr>
        <w:t>С ИСПОЛНЕНИЕМ СУДЕБНЫХ АКТОВ ПО АДМИНИСТРАТИВНЫМ ДЕЛАМ И РАЗРЕШАЕМЫЕ СУДОМ</w:t>
      </w:r>
    </w:p>
    <w:p w:rsidR="00AD60FF" w:rsidRPr="00AD60FF" w:rsidRDefault="00AD60FF" w:rsidP="00AD60F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D60FF" w:rsidRDefault="00AD60FF" w:rsidP="00AD60F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60FF">
        <w:rPr>
          <w:rFonts w:ascii="Times New Roman" w:hAnsi="Times New Roman" w:cs="Times New Roman"/>
          <w:sz w:val="28"/>
          <w:szCs w:val="28"/>
        </w:rPr>
        <w:t>Кодекс административного судопроизводства Российской Федерации</w:t>
      </w:r>
    </w:p>
    <w:p w:rsidR="00AD60FF" w:rsidRPr="00AD60FF" w:rsidRDefault="00AD60FF" w:rsidP="00AD60FF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60FF">
        <w:rPr>
          <w:rFonts w:ascii="Times New Roman" w:hAnsi="Times New Roman" w:cs="Times New Roman"/>
          <w:sz w:val="28"/>
          <w:szCs w:val="28"/>
        </w:rPr>
        <w:t>от 08.03.2015 N 21-ФЗ (ред. от 17.02.2023)</w:t>
      </w:r>
    </w:p>
    <w:p w:rsidR="00AD60FF" w:rsidRDefault="00AD60FF" w:rsidP="00AD60FF">
      <w:pPr>
        <w:pStyle w:val="ConsPlusTitle"/>
        <w:jc w:val="both"/>
        <w:outlineLvl w:val="1"/>
        <w:rPr>
          <w:b w:val="0"/>
        </w:rPr>
      </w:pPr>
      <w:bookmarkStart w:id="0" w:name="_GoBack"/>
      <w:bookmarkEnd w:id="0"/>
    </w:p>
    <w:p w:rsidR="00AD60FF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D60FF" w:rsidRPr="00AD60FF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D60FF">
        <w:rPr>
          <w:rFonts w:ascii="Times New Roman" w:hAnsi="Times New Roman" w:cs="Times New Roman"/>
          <w:sz w:val="28"/>
          <w:szCs w:val="28"/>
        </w:rPr>
        <w:t>Статья 352. Порядок исполнения судебного акта</w:t>
      </w:r>
    </w:p>
    <w:p w:rsidR="00AD60FF" w:rsidRPr="00AD60FF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 Судебные акты приводятся в исполнение после вступления их в законную силу, за исключением случаев немедленного исполнения, в порядке, установленном настоящим Кодексом и другими федеральными законами, регулирующими вопросы исполнительного производства. В случае указания в судебных актах способов и сроков их исполнения они приводятся в исполнение теми способами и в те сроки, которые указаны судом.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2. В случае необходимости принудительное исполнение судебного акта производится на основании выданного судом исполнительного листа, если иное не предусмотрено настоящим Кодексом.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3. Процессуальные вопросы, связанные с исполнением судебных актов, разрешаются судьей единолично, если иное не предусмотрено настоящим Кодексом.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353. Выдача исполнительного листа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 Исполнительный лист выдается судом, рассмотревшим административное дело в первой инстанции, вне зависимости от того, суд какой инстанции принял судебный акт, на основании которого выдается исполнительный лист.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2. Исполнительный лист выдается судом после вступления судебного акта в законную силу, а в случае, если судебный акт подлежит немедленному исполнению или обращен судом к немедленному исполнению, - после принятия такого судебного акта или обращения его к немедленному исполнению.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3. Исполнительный лист выдается по заявлению лица, в пользу которого принят судебный акт, или по его ходатайству направляется для исполнения непосредственно судом. Исполнительный лист на взыскание денежных средств в доход бюджета (в том числе на взыскание государственной пошлины) направляется судом в налоговый орган, иной уполномоченный государственный орган по месту нахождения должника-организации или по месту жительства должника - физического лица.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3.1. 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срок, о присуждении компенсации за нарушение условий содержания под стражей, содержания в исправительном учреждении вместе с копией соответствующего судебного акта направляется судом в орган, уполномоченный в соответствии с бюджетным законодательством исполнять решение о присуждении компенсации, не позднее следующего дня после принятия </w:t>
      </w:r>
      <w:r w:rsidRPr="00E921F5">
        <w:rPr>
          <w:rFonts w:ascii="Times New Roman" w:hAnsi="Times New Roman" w:cs="Times New Roman"/>
          <w:sz w:val="28"/>
          <w:szCs w:val="28"/>
        </w:rPr>
        <w:lastRenderedPageBreak/>
        <w:t>решения суда в окончательной форме независимо от наличия ходатайства об этом взыскателя. Такой исполнительный лист должен содержать реквизиты банковского счета взыскателя, на который должны быть перечислены средства, подлежащие взысканию.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(часть 3.1 введена Федеральным </w:t>
      </w:r>
      <w:hyperlink r:id="rId6">
        <w:r w:rsidRPr="00E92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03.07.2016 N 303-ФЗ; в ред. Федерального </w:t>
      </w:r>
      <w:hyperlink r:id="rId7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27.12.2019 N 494-ФЗ)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3.2.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взыскателе: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8"/>
      <w:bookmarkEnd w:id="1"/>
      <w:r w:rsidRPr="00E921F5">
        <w:rPr>
          <w:rFonts w:ascii="Times New Roman" w:hAnsi="Times New Roman" w:cs="Times New Roman"/>
          <w:sz w:val="28"/>
          <w:szCs w:val="28"/>
        </w:rPr>
        <w:t xml:space="preserve">1) для физических лиц - фамилия, имя и отчество (при наличии), дата и место рождения, </w:t>
      </w:r>
      <w:hyperlink r:id="rId8">
        <w:r w:rsidRPr="00E921F5">
          <w:rPr>
            <w:rFonts w:ascii="Times New Roman" w:hAnsi="Times New Roman" w:cs="Times New Roman"/>
            <w:sz w:val="28"/>
            <w:szCs w:val="28"/>
          </w:rPr>
          <w:t>место жительства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9">
        <w:r w:rsidRPr="00E921F5">
          <w:rPr>
            <w:rFonts w:ascii="Times New Roman" w:hAnsi="Times New Roman" w:cs="Times New Roman"/>
            <w:sz w:val="28"/>
            <w:szCs w:val="28"/>
          </w:rPr>
          <w:t>место пребывания</w:t>
        </w:r>
      </w:hyperlink>
      <w:r w:rsidRPr="00E921F5">
        <w:rPr>
          <w:rFonts w:ascii="Times New Roman" w:hAnsi="Times New Roman" w:cs="Times New Roman"/>
          <w:sz w:val="28"/>
          <w:szCs w:val="28"/>
        </w:rPr>
        <w:t>, один из идентификаторов (страховой номер индивидуального лицевого счета; идентификационный номер налогоплательщика; серия и номер документа, удостоверяющего личность; серия и номер водительского удостоверения), для индивидуального предпринимателя обязательным идентификатором является идентификационный номер налогоплательщика;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(п. 1 в ред. Федерального </w:t>
      </w:r>
      <w:hyperlink r:id="rId10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2) для юридических лиц - наименование, адрес, указанный в едином государственном реестре юридических лиц, фактический адрес (если он известен), идентификационный номер налогоплательщика.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(п. 2 в ред. Федерального </w:t>
      </w:r>
      <w:hyperlink r:id="rId11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(часть 3.2 введена Федеральным </w:t>
      </w:r>
      <w:hyperlink r:id="rId12">
        <w:r w:rsidRPr="00E92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28.11.2018 N 451-ФЗ)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3.3. При отсутствии возможности указать сведения, предусмотренные </w:t>
      </w:r>
      <w:hyperlink w:anchor="P18">
        <w:r w:rsidRPr="00E921F5">
          <w:rPr>
            <w:rFonts w:ascii="Times New Roman" w:hAnsi="Times New Roman" w:cs="Times New Roman"/>
            <w:sz w:val="28"/>
            <w:szCs w:val="28"/>
          </w:rPr>
          <w:t>пунктом 1 части 3.2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настоящей статьи, лицо, участвующее в деле, вправе ходатайствовать об истребовании их судом. В данном случае, а также в случаях, если исполнительный лист на взыскание денежных средств направляется судом для исполнения без заявления или ходатайства лица, участвующего в деле, сведения, предусмотренные </w:t>
      </w:r>
      <w:hyperlink w:anchor="P18">
        <w:r w:rsidRPr="00E921F5">
          <w:rPr>
            <w:rFonts w:ascii="Times New Roman" w:hAnsi="Times New Roman" w:cs="Times New Roman"/>
            <w:sz w:val="28"/>
            <w:szCs w:val="28"/>
          </w:rPr>
          <w:t>пунктом 1 части 3.2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настоящей статьи, запрашиваются судом. При этом срок ответа на запрос составляет не более пяти дней со дня поступления соответствующего запроса в федеральный орган исполнительной власти, орган государственного внебюджетного фонда, в распоряжении которых находятся запрашиваемые сведения.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(часть 3.3 введена Федеральным </w:t>
      </w:r>
      <w:hyperlink r:id="rId13">
        <w:r w:rsidRPr="00E92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28.11.2018 N 451-ФЗ)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4. По заявлению лица, в пользу которого принят судебный акт, исполнительный лист может направляться судом на исполнение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5.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заявлению взыскателя, должна прилагаться заверенная судом в установленном порядке копия судебного акта, для исполнения которого выдан исполнительный лист. Исполнительный лист вместе с копией соответствующего судебного акта может направляться судом на исполнение в виде </w:t>
      </w:r>
      <w:r w:rsidRPr="00E921F5">
        <w:rPr>
          <w:rFonts w:ascii="Times New Roman" w:hAnsi="Times New Roman" w:cs="Times New Roman"/>
          <w:sz w:val="28"/>
          <w:szCs w:val="28"/>
        </w:rPr>
        <w:lastRenderedPageBreak/>
        <w:t>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6. Если настоящей статьей не установлено иное, по каждому судебному акту выдается один исполнительный лист.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7. В случаях, если судебный акт принят в пользу нескольких административных истцов или против нескольких административных ответчиков либо если исполнение должно быть произведено в различных местах, суд по ходатайству взыскателя выдает несколько исполнительных листов с точным указанием в каждом из них места исполнения или той части судебного акта, которая подлежит исполнению по данному исполнительному листу.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8. Исполнительный лист оформляется в соответствии с требованиями, установленными Федеральным </w:t>
      </w:r>
      <w:hyperlink r:id="rId14">
        <w:r w:rsidRPr="00E92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 октября 2007 года N 229-ФЗ "Об исполнительном производстве", путем заполнения бланка исполнительного листа, форма которого утверждается Правительством Российской Федерации. Исполнительный лист подписывается судьей и заверяется гербовой печатью суда.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9. Исполнительный лист может оформляться в виде электронного документа путем заполнения формата исполнительного листа, утвержденного Правительством Российской Федерации, и подписания его усиленной квалифицированной электронной подписью.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10.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на исполнение по ходатайству взыскателя или самим взыскателем, должна прилагаться заверенная судом в установленном порядке копия судебного акта, для исполнения которого выдан исполнительный лист, а также заявление взыскателя с указанием реквизитов банковского счета взыскателя, на который должны быть перечислены средства, подлежащие взысканию.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10.1. Выдача судебного приказа для исполнения осуществляется по правилам, предусмотренным </w:t>
      </w:r>
      <w:hyperlink r:id="rId15">
        <w:r w:rsidRPr="00E921F5">
          <w:rPr>
            <w:rFonts w:ascii="Times New Roman" w:hAnsi="Times New Roman" w:cs="Times New Roman"/>
            <w:sz w:val="28"/>
            <w:szCs w:val="28"/>
          </w:rPr>
          <w:t>статьей 123.8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(часть 10.1 введена Федеральным </w:t>
      </w:r>
      <w:hyperlink r:id="rId16">
        <w:r w:rsidRPr="00E92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11. Исполнительный лист, выданный до вступления в законную силу судебного акта, за исключением случаев немедленного исполнения, является ничтожным и подлежит отзыву судом, принявшим судебный акт.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354. Выдача дубликата исполнительного листа или судебного приказа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17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 В случае утраты исполнительного листа или судебного приказа (далее - исполнительный документ) суд, принявший судебный акт, может по заявлению взыскателя, судебного пристава-исполнителя или другого осуществляющего исполнение лица выдать дубликат исполнительного документа.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18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2. Заявление о выдаче дубликата исполнительного документа может быть </w:t>
      </w:r>
      <w:r w:rsidRPr="00E921F5">
        <w:rPr>
          <w:rFonts w:ascii="Times New Roman" w:hAnsi="Times New Roman" w:cs="Times New Roman"/>
          <w:sz w:val="28"/>
          <w:szCs w:val="28"/>
        </w:rPr>
        <w:lastRenderedPageBreak/>
        <w:t>подано до истечения срока, установленного для предъявления исполнительного документа к исполнению, за исключением случая, если исполнительный документ был утрачен судебным приставом-исполнителем или другим осуществляющим исполнение лицом и взыскателю стало известно об этом после истечения срока, установленного для предъявления исполнительного документа к исполнению. В этих случаях заявление о выдаче дубликата исполнительного документа может быть подано в течение одного месяца со дня, когда взыскателю стало известно об утрате исполнительного документа.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19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3. К заявлению о выдаче дубликата исполнительного документа должны быть приложены документ, подтверждающий уплату государственной пошлины в порядке и размере, установленных федеральным законом, либо право на получение </w:t>
      </w:r>
      <w:hyperlink r:id="rId20">
        <w:r w:rsidRPr="00E921F5">
          <w:rPr>
            <w:rFonts w:ascii="Times New Roman" w:hAnsi="Times New Roman" w:cs="Times New Roman"/>
            <w:sz w:val="28"/>
            <w:szCs w:val="28"/>
          </w:rPr>
          <w:t>льготы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по уплате государственной пошлины, или ходатайство о предоставлении </w:t>
      </w:r>
      <w:hyperlink r:id="rId21">
        <w:r w:rsidRPr="00E921F5">
          <w:rPr>
            <w:rFonts w:ascii="Times New Roman" w:hAnsi="Times New Roman" w:cs="Times New Roman"/>
            <w:sz w:val="28"/>
            <w:szCs w:val="28"/>
          </w:rPr>
          <w:t>отсрочки или рассрочки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уплаты государственной пошлины, об уменьшении ее размера или освобождении от ее уплаты с приложенным документом, свидетельствующим о наличии оснований для этого.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2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4. Заявление взыскателя о выдаче дубликата исполнительного документа рассматривается судом в судебном заседании в срок, не превышающий десяти дней со дня поступления заявления в суд. Лица, участвующие в деле, и судебный пристав-исполнитель или другое осуществляющее исполнение лицо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заявления.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3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5. На определение суда о выдаче дубликата исполнительного документа или об отказе в выдаче дубликата исполнительного документа может быть подана частная жалоба.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4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355. Разъяснение исполнительного документа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5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 В случае неясности требования, содержащегося в исполнительном документе, или неясности способа и порядка его исполнения взыскатель, должник, судебный пристав-исполнитель вправе обратиться в суд, принявший судебный акт, с заявлением о разъяснении исполнительного документа, способа и порядка его исполнения.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6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2.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 в порядке, установленном </w:t>
      </w:r>
      <w:hyperlink r:id="rId27">
        <w:r w:rsidRPr="00E921F5">
          <w:rPr>
            <w:rFonts w:ascii="Times New Roman" w:hAnsi="Times New Roman" w:cs="Times New Roman"/>
            <w:sz w:val="28"/>
            <w:szCs w:val="28"/>
          </w:rPr>
          <w:t>статьей 185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Статья 356. Сроки предъявления исполнительного документа к </w:t>
      </w:r>
      <w:r w:rsidRPr="00E921F5">
        <w:rPr>
          <w:rFonts w:ascii="Times New Roman" w:hAnsi="Times New Roman" w:cs="Times New Roman"/>
          <w:sz w:val="28"/>
          <w:szCs w:val="28"/>
        </w:rPr>
        <w:lastRenderedPageBreak/>
        <w:t>исполнению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8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 Исполнительный лист может быть предъявлен к исполнению в следующие сроки: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1) в течение трех лет со дня вступления судебного акта в законную силу, или со следующего рабочего дня после дня принятия судебного акта, подлежащего немедленному исполнению, или со дня окончания срока, установленного при предоставлении отсрочки исполнения судебного акта;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2) в течение трех месяцев со дня вынесения определения о восстановлении пропущенного срока предъявления исполнительного листа к исполнению в соответствии со </w:t>
      </w:r>
      <w:hyperlink w:anchor="P76">
        <w:r w:rsidRPr="00E921F5">
          <w:rPr>
            <w:rFonts w:ascii="Times New Roman" w:hAnsi="Times New Roman" w:cs="Times New Roman"/>
            <w:sz w:val="28"/>
            <w:szCs w:val="28"/>
          </w:rPr>
          <w:t>статьей 357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1.1. Судебные приказы могут быть предъявлены к исполнению в течение трех лет со дня их выдачи.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(часть 1.1 введена Федеральным </w:t>
      </w:r>
      <w:hyperlink r:id="rId29">
        <w:r w:rsidRPr="00E92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2. Срок предъявления исполнительного документа к исполнению прерывается предъявлением его к исполнению, а также частичным исполнением исполнительного документа должником.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0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3. В случае, если исполнение судебного акта было отсрочено или приостановлено, течение срока предъявления исполнительного документа к исполнению возобновляется со дня возобновления исполнения судебного акта.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1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4. В случае рассрочки исполнения исполнительного документа течение срока предъявления его к исполнению продлевается на срок рассрочки.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2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5. В случае возвращения исполнительного документа взыскателю в связи с невозможностью его исполнения течение срока предъявления исполнительного документа к исполнению возобновляется. Данный срок заново начинает течь со дня возвращения исполнительного документа взыскателю.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3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6. В случае, если исполнение по ранее предъявленному исполнительному документу было окончено в связи с отзывом взыскателем исполнительного документа либо в связи с совершением взыскателем действий, препятствующих его исполнению,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исполнению, установленного настоящей статьей.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(часть 6 введена Федеральным </w:t>
      </w:r>
      <w:hyperlink r:id="rId34">
        <w:r w:rsidRPr="00E92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28.05.2017 N 101-ФЗ)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76"/>
      <w:bookmarkEnd w:id="2"/>
      <w:r w:rsidRPr="00E921F5">
        <w:rPr>
          <w:rFonts w:ascii="Times New Roman" w:hAnsi="Times New Roman" w:cs="Times New Roman"/>
          <w:sz w:val="28"/>
          <w:szCs w:val="28"/>
        </w:rPr>
        <w:t>Статья 357. Восстановление пропущенного срока предъявления исполнительного документа к исполнению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5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lastRenderedPageBreak/>
        <w:t>1. Взыскатель, пропустивший срок предъявления исполнительного листа к исполнению, может обратиться в суд первой инстанции, рассматривавший административное дело, с заявлением о восстановлении пропущенного срока, если восстановление указанного срока предусмотрено федеральным законом.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1.1. Взыскатель, пропустивший срок предъявления судебного приказа к исполнению, может обратиться в суд, вынесший соответствующий судебный приказ, с заявлением о восстановлении пропущенного срока.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(часть 1.1 введена Федеральным </w:t>
      </w:r>
      <w:hyperlink r:id="rId36">
        <w:r w:rsidRPr="00E921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2. Заявление взыскателя о восстановлении пропущенного срока рассматривается в порядке, установленном </w:t>
      </w:r>
      <w:hyperlink r:id="rId37">
        <w:r w:rsidRPr="00E921F5">
          <w:rPr>
            <w:rFonts w:ascii="Times New Roman" w:hAnsi="Times New Roman" w:cs="Times New Roman"/>
            <w:sz w:val="28"/>
            <w:szCs w:val="28"/>
          </w:rPr>
          <w:t>статьей 95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3. По результатам рассмотрения заявления выносится определение, копии которого направляются взыскателю и должнику.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4. На определение суда о восстановлении пропущенного срока предъявления исполнительного документа к исполнению или об отказе в восстановлении этого срока может быть подана частная жалоба.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8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358. Отсрочка или рассрочка исполнения судебного акта, изменение способа и порядка его исполнения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 При наличии обстоятельств, затрудняющих исполнение судебного акта, суд, выдавший исполнительный документ,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39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1"/>
      <w:bookmarkEnd w:id="3"/>
      <w:r w:rsidRPr="00E921F5">
        <w:rPr>
          <w:rFonts w:ascii="Times New Roman" w:hAnsi="Times New Roman" w:cs="Times New Roman"/>
          <w:sz w:val="28"/>
          <w:szCs w:val="28"/>
        </w:rPr>
        <w:t xml:space="preserve">2. </w:t>
      </w:r>
      <w:hyperlink r:id="rId40">
        <w:r w:rsidRPr="00E921F5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об отсрочке или о рассрочке исполнения судебного акта, об изменении способа и порядка его исполнения рассматривается судом в течение десяти дней со дня поступления заявления в суд в судебном заседании с извещением взыскателя, должника и судебного пристава-исполнителя. Неявка указанных лиц, извещенных надлежащим образом о времени и месте судебного заседания, не является препятствием для рассмотрения заявления. По результатам рассмотрения заявления выносится определение, копии которого направляются взыскателю, должнику и судебному приставу-исполнителю не позднее следующего рабочего дня после дня вынесения определения.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3. На определение суда об отсрочке или о рассрочке исполнения судебного акта, об изменении способа и порядка его исполнения либо об отказе в удовлетворении заявления об отсрочке или о рассрочке исполнения судебного акта, об изменении способа и порядка его исполнения может быть подана частная жалоба.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359. Приостановление, прекращение и возобновление исполнительного производства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1. Суд по заявлению взыскателя, должника, судебного пристава-исполнителя может приостановить или прекратить исполнительное производство, возбужденное </w:t>
      </w:r>
      <w:r w:rsidRPr="00E921F5">
        <w:rPr>
          <w:rFonts w:ascii="Times New Roman" w:hAnsi="Times New Roman" w:cs="Times New Roman"/>
          <w:sz w:val="28"/>
          <w:szCs w:val="28"/>
        </w:rPr>
        <w:lastRenderedPageBreak/>
        <w:t>Федеральной службой судебных приставов или судебным приставом-исполнителем, в случаях, предусмотренных Федеральным законом от 2 октября 2007 года N 229-ФЗ "Об исполнительном производстве".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41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2. Приостановление или прекращение исполнительного производства производится судом, выдавшим исполнительный лист, либо судом по месту нахождения судебного пристава-исполнителя, в том числе ведущего исполнительное производство, по которому решение о возбуждении принято Федеральной службой судебных приставов в автоматическом режиме.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42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3. Заявление о приостановлении или прекращении исполнительного производства рассматривается судом в десятидневный срок в порядке, установленном </w:t>
      </w:r>
      <w:hyperlink w:anchor="P91">
        <w:r w:rsidRPr="00E921F5">
          <w:rPr>
            <w:rFonts w:ascii="Times New Roman" w:hAnsi="Times New Roman" w:cs="Times New Roman"/>
            <w:sz w:val="28"/>
            <w:szCs w:val="28"/>
          </w:rPr>
          <w:t>частью 2 статьи 358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4. На определение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подана частная жалоба.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5. Исполнительное производство возобновляется по заявлению взыскателя, должника, судебного пристава-исполнителя судом, приостановившим исполнительное производство, после устранения причин или обстоятельств, послуживших основаниями для его приостановления. О возобновлении исполнительного производства выносится определение.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360. Оспаривание постановлений Федеральной службы судебных приставов и ее должностных лиц, их действий (бездействия)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43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Постановления Федеральной службы судебных приставов,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 суде в порядке, установленном </w:t>
      </w:r>
      <w:hyperlink r:id="rId44">
        <w:r w:rsidRPr="00E921F5">
          <w:rPr>
            <w:rFonts w:ascii="Times New Roman" w:hAnsi="Times New Roman" w:cs="Times New Roman"/>
            <w:sz w:val="28"/>
            <w:szCs w:val="28"/>
          </w:rPr>
          <w:t>главой 22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30.12.2015 </w:t>
      </w:r>
      <w:hyperlink r:id="rId45">
        <w:r w:rsidRPr="00E921F5">
          <w:rPr>
            <w:rFonts w:ascii="Times New Roman" w:hAnsi="Times New Roman" w:cs="Times New Roman"/>
            <w:sz w:val="28"/>
            <w:szCs w:val="28"/>
          </w:rPr>
          <w:t>N 425-ФЗ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, от 21.12.2021 </w:t>
      </w:r>
      <w:hyperlink r:id="rId46">
        <w:r w:rsidRPr="00E921F5">
          <w:rPr>
            <w:rFonts w:ascii="Times New Roman" w:hAnsi="Times New Roman" w:cs="Times New Roman"/>
            <w:sz w:val="28"/>
            <w:szCs w:val="28"/>
          </w:rPr>
          <w:t>N 417-ФЗ</w:t>
        </w:r>
      </w:hyperlink>
      <w:r w:rsidRPr="00E921F5">
        <w:rPr>
          <w:rFonts w:ascii="Times New Roman" w:hAnsi="Times New Roman" w:cs="Times New Roman"/>
          <w:sz w:val="28"/>
          <w:szCs w:val="28"/>
        </w:rPr>
        <w:t>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361. Поворот исполнения судебного акта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Если приведенный в исполнение судебный акт отменен полностью или в части и принят новый судебный акт о полном или частичном отказе в административном иске, либо административный иск оставлен без рассмотрения, либо производство по делу прекращено, административному ответчику возвращается все то, что было взыскано с него в пользу административного истца по отмененному или измененному в соответствующей части судебному акту.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362. Разрешение вопроса о повороте исполнения судебного акта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1. Вопрос о повороте исполнения судебного акта разрешается судом, принявшим новый судебный акт, которым отменен или изменен ранее принятый судебный акт.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17"/>
      <w:bookmarkEnd w:id="4"/>
      <w:r w:rsidRPr="00E921F5">
        <w:rPr>
          <w:rFonts w:ascii="Times New Roman" w:hAnsi="Times New Roman" w:cs="Times New Roman"/>
          <w:sz w:val="28"/>
          <w:szCs w:val="28"/>
        </w:rPr>
        <w:t>2. Если в новом судебном акте об отмене или изменении ранее принятого судебного акта нет указаний на поворот его исполнения, административный ответчик вправе подать соответствующее заявление в суд первой инстанции.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3. Заявление о повороте исполнения судебного акта рассматривается в порядке, установленном </w:t>
      </w:r>
      <w:hyperlink w:anchor="P91">
        <w:r w:rsidRPr="00E921F5">
          <w:rPr>
            <w:rFonts w:ascii="Times New Roman" w:hAnsi="Times New Roman" w:cs="Times New Roman"/>
            <w:sz w:val="28"/>
            <w:szCs w:val="28"/>
          </w:rPr>
          <w:t>частью 2 статьи 358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4. На определение суда о повороте исполнения судебного акта или об отказе в повороте исполнения судебного акта может быть подана частная жалоба.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5. Суд первой инстанции выдает исполнительный лист на возврат взысканных денежных средств, имущества или его стоимости по заявлению органа, организации, гражданина (административного ответчика, указанного в </w:t>
      </w:r>
      <w:hyperlink w:anchor="P117">
        <w:r w:rsidRPr="00E921F5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настоящей статьи). К заявлению прилагается документ, подтверждающий исполнение ранее принятого судебного акта.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363. Порядок разрешения судом иных вопросов, возникающих в ходе исполнительного производства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1. При отказе взыскателя от взыскания заявление рассматривается судом, выдавшим исполнительный лист, в судебном заседании по правилам </w:t>
      </w:r>
      <w:hyperlink r:id="rId47">
        <w:r w:rsidRPr="00E921F5">
          <w:rPr>
            <w:rFonts w:ascii="Times New Roman" w:hAnsi="Times New Roman" w:cs="Times New Roman"/>
            <w:sz w:val="28"/>
            <w:szCs w:val="28"/>
          </w:rPr>
          <w:t>статьи 157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 в десятидневный срок со дня поступления заявления с извещением лиц, участвующих в деле.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48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26.07.2019 N 197-ФЗ)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2. Споры, возникшие между приобретателем реализованного имущества, взыскателем и должником и связанные с возвратом этого имущества, а также требования, заявленные лицами, не принимавшими участия в административном деле, и связанные с принадлежностью имущества, на которое обращено взыскание, рассматриваются в порядке гражданского судопроизводства.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3. Если порядок разрешения судом вопросов, возникающих в ходе исполнительного производства и в силу закона подлежащих рассмотрению судом, не установлен в настоящей главе (в частности, об отсрочке или о рассрочке взыскания исполнительского сбора, об уменьшении его размера или освобождении от его взыскания), эти вопросы разрешаются по правилам, установленным </w:t>
      </w:r>
      <w:hyperlink w:anchor="P91">
        <w:r w:rsidRPr="00E921F5">
          <w:rPr>
            <w:rFonts w:ascii="Times New Roman" w:hAnsi="Times New Roman" w:cs="Times New Roman"/>
            <w:sz w:val="28"/>
            <w:szCs w:val="28"/>
          </w:rPr>
          <w:t>частью 2 статьи 358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0FF" w:rsidRPr="00E921F5" w:rsidRDefault="00AD60FF" w:rsidP="00AD60F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>Статья 364. Ответственность за утрату исполнительного документа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49">
        <w:r w:rsidRPr="00E921F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от 05.04.2016 N 103-ФЗ)</w:t>
      </w:r>
    </w:p>
    <w:p w:rsidR="00AD60FF" w:rsidRPr="00E921F5" w:rsidRDefault="00AD60FF" w:rsidP="00AD60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36E3" w:rsidRPr="00DF6947" w:rsidRDefault="00AD60FF" w:rsidP="00E921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1F5">
        <w:rPr>
          <w:rFonts w:ascii="Times New Roman" w:hAnsi="Times New Roman" w:cs="Times New Roman"/>
          <w:sz w:val="28"/>
          <w:szCs w:val="28"/>
        </w:rPr>
        <w:t xml:space="preserve">На лицо, виновное в утрате переданного ему на исполнение исполнительного документа, выданного судом, суд вправе наложить судебный штраф в порядке и размере, установленных </w:t>
      </w:r>
      <w:hyperlink r:id="rId50">
        <w:r w:rsidRPr="00E921F5">
          <w:rPr>
            <w:rFonts w:ascii="Times New Roman" w:hAnsi="Times New Roman" w:cs="Times New Roman"/>
            <w:sz w:val="28"/>
            <w:szCs w:val="28"/>
          </w:rPr>
          <w:t>статьями 122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1">
        <w:r w:rsidRPr="00E921F5">
          <w:rPr>
            <w:rFonts w:ascii="Times New Roman" w:hAnsi="Times New Roman" w:cs="Times New Roman"/>
            <w:sz w:val="28"/>
            <w:szCs w:val="28"/>
          </w:rPr>
          <w:t>123</w:t>
        </w:r>
      </w:hyperlink>
      <w:r w:rsidRPr="00E921F5">
        <w:rPr>
          <w:rFonts w:ascii="Times New Roman" w:hAnsi="Times New Roman" w:cs="Times New Roman"/>
          <w:sz w:val="28"/>
          <w:szCs w:val="28"/>
        </w:rPr>
        <w:t xml:space="preserve"> настоящего Кодекса.</w:t>
      </w:r>
    </w:p>
    <w:sectPr w:rsidR="005E36E3" w:rsidRPr="00DF6947" w:rsidSect="00422250">
      <w:footerReference w:type="default" r:id="rId52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07F" w:rsidRDefault="0058107F" w:rsidP="00AD60FF">
      <w:pPr>
        <w:spacing w:after="0" w:line="240" w:lineRule="auto"/>
      </w:pPr>
      <w:r>
        <w:separator/>
      </w:r>
    </w:p>
  </w:endnote>
  <w:endnote w:type="continuationSeparator" w:id="0">
    <w:p w:rsidR="0058107F" w:rsidRDefault="0058107F" w:rsidP="00AD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9370667"/>
      <w:docPartObj>
        <w:docPartGallery w:val="Page Numbers (Bottom of Page)"/>
        <w:docPartUnique/>
      </w:docPartObj>
    </w:sdtPr>
    <w:sdtContent>
      <w:p w:rsidR="00AD60FF" w:rsidRDefault="00AD60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1F5">
          <w:rPr>
            <w:noProof/>
          </w:rPr>
          <w:t>1</w:t>
        </w:r>
        <w:r>
          <w:fldChar w:fldCharType="end"/>
        </w:r>
      </w:p>
    </w:sdtContent>
  </w:sdt>
  <w:p w:rsidR="00AD60FF" w:rsidRDefault="00AD60F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07F" w:rsidRDefault="0058107F" w:rsidP="00AD60FF">
      <w:pPr>
        <w:spacing w:after="0" w:line="240" w:lineRule="auto"/>
      </w:pPr>
      <w:r>
        <w:separator/>
      </w:r>
    </w:p>
  </w:footnote>
  <w:footnote w:type="continuationSeparator" w:id="0">
    <w:p w:rsidR="0058107F" w:rsidRDefault="0058107F" w:rsidP="00AD60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FF"/>
    <w:rsid w:val="0058107F"/>
    <w:rsid w:val="005E36E3"/>
    <w:rsid w:val="00AD60FF"/>
    <w:rsid w:val="00C059D0"/>
    <w:rsid w:val="00DF6947"/>
    <w:rsid w:val="00E9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38DCCA-251A-4AA9-A6AA-5FC6E85D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60F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D60F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AD6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60FF"/>
  </w:style>
  <w:style w:type="paragraph" w:styleId="a5">
    <w:name w:val="footer"/>
    <w:basedOn w:val="a"/>
    <w:link w:val="a6"/>
    <w:uiPriority w:val="99"/>
    <w:unhideWhenUsed/>
    <w:rsid w:val="00AD6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6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6D5BFB43A4D4AFD795171666FEA38D5158632E365132E5F6A0224ADC42E3C04D9D63838C68DA82E7A9FDB0BB3CCD232B34E271993E060F1HC70K" TargetMode="External"/><Relationship Id="rId18" Type="http://schemas.openxmlformats.org/officeDocument/2006/relationships/hyperlink" Target="consultantplus://offline/ref=96D5BFB43A4D4AFD795171666FEA38D5178C31E668112E5F6A0224ADC42E3C04D9D63838C68CAD23769FDB0BB3CCD232B34E271993E060F1HC70K" TargetMode="External"/><Relationship Id="rId26" Type="http://schemas.openxmlformats.org/officeDocument/2006/relationships/hyperlink" Target="consultantplus://offline/ref=96D5BFB43A4D4AFD795171666FEA38D5178C31E668112E5F6A0224ADC42E3C04D9D63838C68CAC2A719FDB0BB3CCD232B34E271993E060F1HC70K" TargetMode="External"/><Relationship Id="rId39" Type="http://schemas.openxmlformats.org/officeDocument/2006/relationships/hyperlink" Target="consultantplus://offline/ref=96D5BFB43A4D4AFD795171666FEA38D5178C31E668112E5F6A0224ADC42E3C04D9D63838C68CAC2B759FDB0BB3CCD232B34E271993E060F1HC70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6D5BFB43A4D4AFD795171666FEA38D5128135E766102E5F6A0224ADC42E3C04D9D63838C58FA42127C5CB0FFA9ADE2FB25339188DE0H673K" TargetMode="External"/><Relationship Id="rId34" Type="http://schemas.openxmlformats.org/officeDocument/2006/relationships/hyperlink" Target="consultantplus://offline/ref=96D5BFB43A4D4AFD795171666FEA38D5148430E760142E5F6A0224ADC42E3C04D9D63838C68CAD29729FDB0BB3CCD232B34E271993E060F1HC70K" TargetMode="External"/><Relationship Id="rId42" Type="http://schemas.openxmlformats.org/officeDocument/2006/relationships/hyperlink" Target="consultantplus://offline/ref=96D5BFB43A4D4AFD795171666FEA38D5128533E464122E5F6A0224ADC42E3C04D9D63838C68CAF2B769FDB0BB3CCD232B34E271993E060F1HC70K" TargetMode="External"/><Relationship Id="rId47" Type="http://schemas.openxmlformats.org/officeDocument/2006/relationships/hyperlink" Target="consultantplus://offline/ref=96D5BFB43A4D4AFD795171666FEA38D5128137E4611E2E5F6A0224ADC42E3C04D9D63838C68DAD2C7B9FDB0BB3CCD232B34E271993E060F1HC70K" TargetMode="External"/><Relationship Id="rId50" Type="http://schemas.openxmlformats.org/officeDocument/2006/relationships/hyperlink" Target="consultantplus://offline/ref=96D5BFB43A4D4AFD795171666FEA38D5128137E4611E2E5F6A0224ADC42E3C04D9D63838C68CA528749FDB0BB3CCD232B34E271993E060F1HC70K" TargetMode="External"/><Relationship Id="rId7" Type="http://schemas.openxmlformats.org/officeDocument/2006/relationships/hyperlink" Target="consultantplus://offline/ref=96D5BFB43A4D4AFD795171666FEA38D5158136E366172E5F6A0224ADC42E3C04D9D63838C68CAD2E749FDB0BB3CCD232B34E271993E060F1HC70K" TargetMode="External"/><Relationship Id="rId12" Type="http://schemas.openxmlformats.org/officeDocument/2006/relationships/hyperlink" Target="consultantplus://offline/ref=96D5BFB43A4D4AFD795171666FEA38D5158632E365132E5F6A0224ADC42E3C04D9D63838C68DA82E769FDB0BB3CCD232B34E271993E060F1HC70K" TargetMode="External"/><Relationship Id="rId17" Type="http://schemas.openxmlformats.org/officeDocument/2006/relationships/hyperlink" Target="consultantplus://offline/ref=96D5BFB43A4D4AFD795171666FEA38D5178C31E668112E5F6A0224ADC42E3C04D9D63838C68CAD23709FDB0BB3CCD232B34E271993E060F1HC70K" TargetMode="External"/><Relationship Id="rId25" Type="http://schemas.openxmlformats.org/officeDocument/2006/relationships/hyperlink" Target="consultantplus://offline/ref=96D5BFB43A4D4AFD795171666FEA38D5178C31E668112E5F6A0224ADC42E3C04D9D63838C68CAC2A729FDB0BB3CCD232B34E271993E060F1HC70K" TargetMode="External"/><Relationship Id="rId33" Type="http://schemas.openxmlformats.org/officeDocument/2006/relationships/hyperlink" Target="consultantplus://offline/ref=96D5BFB43A4D4AFD795171666FEA38D5178C31E668112E5F6A0224ADC42E3C04D9D63838C68CAC2B739FDB0BB3CCD232B34E271993E060F1HC70K" TargetMode="External"/><Relationship Id="rId38" Type="http://schemas.openxmlformats.org/officeDocument/2006/relationships/hyperlink" Target="consultantplus://offline/ref=96D5BFB43A4D4AFD795171666FEA38D5178C31E668112E5F6A0224ADC42E3C04D9D63838C68CAC2B769FDB0BB3CCD232B34E271993E060F1HC70K" TargetMode="External"/><Relationship Id="rId46" Type="http://schemas.openxmlformats.org/officeDocument/2006/relationships/hyperlink" Target="consultantplus://offline/ref=96D5BFB43A4D4AFD795171666FEA38D5128533E464122E5F6A0224ADC42E3C04D9D63838C68CAF2B7B9FDB0BB3CCD232B34E271993E060F1HC70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6D5BFB43A4D4AFD795171666FEA38D5178C31E668112E5F6A0224ADC42E3C04D9D63838C68CAD23739FDB0BB3CCD232B34E271993E060F1HC70K" TargetMode="External"/><Relationship Id="rId20" Type="http://schemas.openxmlformats.org/officeDocument/2006/relationships/hyperlink" Target="consultantplus://offline/ref=96D5BFB43A4D4AFD795171666FEA38D5128135E766102E5F6A0224ADC42E3C04D9D63830CF8CA82127C5CB0FFA9ADE2FB25339188DE0H673K" TargetMode="External"/><Relationship Id="rId29" Type="http://schemas.openxmlformats.org/officeDocument/2006/relationships/hyperlink" Target="consultantplus://offline/ref=96D5BFB43A4D4AFD795171666FEA38D5178C31E668112E5F6A0224ADC42E3C04D9D63838C68CAC2A769FDB0BB3CCD232B34E271993E060F1HC70K" TargetMode="External"/><Relationship Id="rId41" Type="http://schemas.openxmlformats.org/officeDocument/2006/relationships/hyperlink" Target="consultantplus://offline/ref=96D5BFB43A4D4AFD795171666FEA38D5128533E464122E5F6A0224ADC42E3C04D9D63838C68CAF2B779FDB0BB3CCD232B34E271993E060F1HC70K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5BFB43A4D4AFD795171666FEA38D5148537E266162E5F6A0224ADC42E3C04D9D63838C68CAD29719FDB0BB3CCD232B34E271993E060F1HC70K" TargetMode="External"/><Relationship Id="rId11" Type="http://schemas.openxmlformats.org/officeDocument/2006/relationships/hyperlink" Target="consultantplus://offline/ref=96D5BFB43A4D4AFD795171666FEA38D5128533E464122E5F6A0224ADC42E3C04D9D63838C68CAF2B719FDB0BB3CCD232B34E271993E060F1HC70K" TargetMode="External"/><Relationship Id="rId24" Type="http://schemas.openxmlformats.org/officeDocument/2006/relationships/hyperlink" Target="consultantplus://offline/ref=96D5BFB43A4D4AFD795171666FEA38D5178C31E668112E5F6A0224ADC42E3C04D9D63838C68CAD237A9FDB0BB3CCD232B34E271993E060F1HC70K" TargetMode="External"/><Relationship Id="rId32" Type="http://schemas.openxmlformats.org/officeDocument/2006/relationships/hyperlink" Target="consultantplus://offline/ref=96D5BFB43A4D4AFD795171666FEA38D5178C31E668112E5F6A0224ADC42E3C04D9D63838C68CAC2A7A9FDB0BB3CCD232B34E271993E060F1HC70K" TargetMode="External"/><Relationship Id="rId37" Type="http://schemas.openxmlformats.org/officeDocument/2006/relationships/hyperlink" Target="consultantplus://offline/ref=96D5BFB43A4D4AFD795171666FEA38D5128137E4611E2E5F6A0224ADC42E3C04D9D63838C68CAB237B9FDB0BB3CCD232B34E271993E060F1HC70K" TargetMode="External"/><Relationship Id="rId40" Type="http://schemas.openxmlformats.org/officeDocument/2006/relationships/hyperlink" Target="consultantplus://offline/ref=96D5BFB43A4D4AFD795171666FEA38D5158037E3631E2E5F6A0224ADC42E3C04D9D63838C68DAD22779FDB0BB3CCD232B34E271993E060F1HC70K" TargetMode="External"/><Relationship Id="rId45" Type="http://schemas.openxmlformats.org/officeDocument/2006/relationships/hyperlink" Target="consultantplus://offline/ref=96D5BFB43A4D4AFD795171666FEA38D5178C36E066102E5F6A0224ADC42E3C04D9D63838C68CAD2C729FDB0BB3CCD232B34E271993E060F1HC70K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6D5BFB43A4D4AFD795171666FEA38D5128137E4611E2E5F6A0224ADC42E3C04D9D63831C687F97B37C18259F687DF32AC522718H87EK" TargetMode="External"/><Relationship Id="rId23" Type="http://schemas.openxmlformats.org/officeDocument/2006/relationships/hyperlink" Target="consultantplus://offline/ref=96D5BFB43A4D4AFD795171666FEA38D5178C31E668112E5F6A0224ADC42E3C04D9D63838C68CAD237B9FDB0BB3CCD232B34E271993E060F1HC70K" TargetMode="External"/><Relationship Id="rId28" Type="http://schemas.openxmlformats.org/officeDocument/2006/relationships/hyperlink" Target="consultantplus://offline/ref=96D5BFB43A4D4AFD795171666FEA38D5178C31E668112E5F6A0224ADC42E3C04D9D63838C68CAC2A779FDB0BB3CCD232B34E271993E060F1HC70K" TargetMode="External"/><Relationship Id="rId36" Type="http://schemas.openxmlformats.org/officeDocument/2006/relationships/hyperlink" Target="consultantplus://offline/ref=96D5BFB43A4D4AFD795171666FEA38D5178C31E668112E5F6A0224ADC42E3C04D9D63838C68CAC2B709FDB0BB3CCD232B34E271993E060F1HC70K" TargetMode="External"/><Relationship Id="rId49" Type="http://schemas.openxmlformats.org/officeDocument/2006/relationships/hyperlink" Target="consultantplus://offline/ref=96D5BFB43A4D4AFD795171666FEA38D5178C31E668112E5F6A0224ADC42E3C04D9D63838C68CAC2B7B9FDB0BB3CCD232B34E271993E060F1HC70K" TargetMode="External"/><Relationship Id="rId10" Type="http://schemas.openxmlformats.org/officeDocument/2006/relationships/hyperlink" Target="consultantplus://offline/ref=96D5BFB43A4D4AFD795171666FEA38D5128533E464122E5F6A0224ADC42E3C04D9D63838C68CAF2B739FDB0BB3CCD232B34E271993E060F1HC70K" TargetMode="External"/><Relationship Id="rId19" Type="http://schemas.openxmlformats.org/officeDocument/2006/relationships/hyperlink" Target="consultantplus://offline/ref=96D5BFB43A4D4AFD795171666FEA38D5178C31E668112E5F6A0224ADC42E3C04D9D63838C68CAD23759FDB0BB3CCD232B34E271993E060F1HC70K" TargetMode="External"/><Relationship Id="rId31" Type="http://schemas.openxmlformats.org/officeDocument/2006/relationships/hyperlink" Target="consultantplus://offline/ref=96D5BFB43A4D4AFD795171666FEA38D5178C31E668112E5F6A0224ADC42E3C04D9D63838C68CAC2A7B9FDB0BB3CCD232B34E271993E060F1HC70K" TargetMode="External"/><Relationship Id="rId44" Type="http://schemas.openxmlformats.org/officeDocument/2006/relationships/hyperlink" Target="consultantplus://offline/ref=96D5BFB43A4D4AFD795171666FEA38D5128137E4611E2E5F6A0224ADC42E3C04D9D63838C68DA92B779FDB0BB3CCD232B34E271993E060F1HC70K" TargetMode="External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6D5BFB43A4D4AFD795171666FEA38D5128636E169132E5F6A0224ADC42E3C04D9D6383DC687F97B37C18259F687DF32AC522718H87EK" TargetMode="External"/><Relationship Id="rId14" Type="http://schemas.openxmlformats.org/officeDocument/2006/relationships/hyperlink" Target="consultantplus://offline/ref=96D5BFB43A4D4AFD795171666FEA38D5128631E267162E5F6A0224ADC42E3C04D9D63838C68CAD2C7A9FDB0BB3CCD232B34E271993E060F1HC70K" TargetMode="External"/><Relationship Id="rId22" Type="http://schemas.openxmlformats.org/officeDocument/2006/relationships/hyperlink" Target="consultantplus://offline/ref=96D5BFB43A4D4AFD795171666FEA38D5178C31E668112E5F6A0224ADC42E3C04D9D63838C68CAD23749FDB0BB3CCD232B34E271993E060F1HC70K" TargetMode="External"/><Relationship Id="rId27" Type="http://schemas.openxmlformats.org/officeDocument/2006/relationships/hyperlink" Target="consultantplus://offline/ref=96D5BFB43A4D4AFD795171666FEA38D5128137E4611E2E5F6A0224ADC42E3C04D9D63838C68DAC227A9FDB0BB3CCD232B34E271993E060F1HC70K" TargetMode="External"/><Relationship Id="rId30" Type="http://schemas.openxmlformats.org/officeDocument/2006/relationships/hyperlink" Target="consultantplus://offline/ref=96D5BFB43A4D4AFD795171666FEA38D5178C31E668112E5F6A0224ADC42E3C04D9D63838C68CAC2A749FDB0BB3CCD232B34E271993E060F1HC70K" TargetMode="External"/><Relationship Id="rId35" Type="http://schemas.openxmlformats.org/officeDocument/2006/relationships/hyperlink" Target="consultantplus://offline/ref=96D5BFB43A4D4AFD795171666FEA38D5178C31E668112E5F6A0224ADC42E3C04D9D63838C68CAC2B719FDB0BB3CCD232B34E271993E060F1HC70K" TargetMode="External"/><Relationship Id="rId43" Type="http://schemas.openxmlformats.org/officeDocument/2006/relationships/hyperlink" Target="consultantplus://offline/ref=96D5BFB43A4D4AFD795171666FEA38D5128533E464122E5F6A0224ADC42E3C04D9D63838C68CAF2B749FDB0BB3CCD232B34E271993E060F1HC70K" TargetMode="External"/><Relationship Id="rId48" Type="http://schemas.openxmlformats.org/officeDocument/2006/relationships/hyperlink" Target="consultantplus://offline/ref=96D5BFB43A4D4AFD795171666FEA38D515873EED641F2E5F6A0224ADC42E3C04D9D63838C68CAE2F749FDB0BB3CCD232B34E271993E060F1HC70K" TargetMode="External"/><Relationship Id="rId8" Type="http://schemas.openxmlformats.org/officeDocument/2006/relationships/hyperlink" Target="consultantplus://offline/ref=96D5BFB43A4D4AFD795171666FEA38D5128735E263132E5F6A0224ADC42E3C04D9D6383DC487F97B37C18259F687DF32AC522718H87EK" TargetMode="External"/><Relationship Id="rId51" Type="http://schemas.openxmlformats.org/officeDocument/2006/relationships/hyperlink" Target="consultantplus://offline/ref=96D5BFB43A4D4AFD795171666FEA38D5128137E4611E2E5F6A0224ADC42E3C04D9D63838C68CA529719FDB0BB3CCD232B34E271993E060F1HC7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4258</Words>
  <Characters>24273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Ибиев Хабагин Магомедкадиевич</dc:creator>
  <cp:keywords/>
  <dc:description/>
  <cp:lastModifiedBy>Ибиев Хабагин Магомедкадиевич</cp:lastModifiedBy>
  <cp:revision>1</cp:revision>
  <dcterms:created xsi:type="dcterms:W3CDTF">2023-03-31T10:59:00Z</dcterms:created>
  <dcterms:modified xsi:type="dcterms:W3CDTF">2023-03-31T11:10:00Z</dcterms:modified>
</cp:coreProperties>
</file>