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EA4" w:rsidRPr="00EF6B5E" w:rsidRDefault="008B5EA4" w:rsidP="00BA577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B5E">
        <w:rPr>
          <w:rFonts w:ascii="Times New Roman" w:hAnsi="Times New Roman" w:cs="Times New Roman"/>
          <w:b/>
          <w:sz w:val="28"/>
          <w:szCs w:val="28"/>
        </w:rPr>
        <w:t>Итоги</w:t>
      </w:r>
      <w:r w:rsidR="00BA5770" w:rsidRPr="00EF6B5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F6B5E">
        <w:rPr>
          <w:rFonts w:ascii="Times New Roman" w:hAnsi="Times New Roman" w:cs="Times New Roman"/>
          <w:b/>
          <w:sz w:val="28"/>
          <w:szCs w:val="28"/>
        </w:rPr>
        <w:t>осуществления УФК по Московской области</w:t>
      </w:r>
    </w:p>
    <w:p w:rsidR="008B5EA4" w:rsidRPr="00EF6B5E" w:rsidRDefault="008B5EA4" w:rsidP="003047E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B5E">
        <w:rPr>
          <w:rFonts w:ascii="Times New Roman" w:hAnsi="Times New Roman" w:cs="Times New Roman"/>
          <w:b/>
          <w:sz w:val="28"/>
          <w:szCs w:val="28"/>
        </w:rPr>
        <w:t>анализа испо</w:t>
      </w:r>
      <w:r w:rsidR="000F13EC" w:rsidRPr="00EF6B5E">
        <w:rPr>
          <w:rFonts w:ascii="Times New Roman" w:hAnsi="Times New Roman" w:cs="Times New Roman"/>
          <w:b/>
          <w:sz w:val="28"/>
          <w:szCs w:val="28"/>
        </w:rPr>
        <w:t>л</w:t>
      </w:r>
      <w:r w:rsidR="00516F65" w:rsidRPr="00EF6B5E">
        <w:rPr>
          <w:rFonts w:ascii="Times New Roman" w:hAnsi="Times New Roman" w:cs="Times New Roman"/>
          <w:b/>
          <w:sz w:val="28"/>
          <w:szCs w:val="28"/>
        </w:rPr>
        <w:t>нения бюджетных полномочий за первое полугодие 2018</w:t>
      </w:r>
      <w:r w:rsidRPr="00EF6B5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0F13EC" w:rsidRPr="00EF6B5E" w:rsidRDefault="000F13EC" w:rsidP="003047E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4111"/>
        <w:gridCol w:w="1843"/>
        <w:gridCol w:w="1842"/>
        <w:gridCol w:w="1808"/>
      </w:tblGrid>
      <w:tr w:rsidR="00EF6B5E" w:rsidRPr="00EF6B5E" w:rsidTr="003E66EC">
        <w:trPr>
          <w:trHeight w:val="1551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EF6B5E" w:rsidRDefault="004F1C72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>Ссылка на № п/п Плана УФК</w:t>
            </w:r>
            <w:r w:rsidR="000F13EC" w:rsidRPr="00EF6B5E">
              <w:rPr>
                <w:rFonts w:ascii="Times New Roman" w:hAnsi="Times New Roman"/>
                <w:b/>
                <w:sz w:val="24"/>
                <w:szCs w:val="24"/>
              </w:rPr>
              <w:t xml:space="preserve"> о проведении </w:t>
            </w:r>
            <w:r w:rsidR="000F13EC"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>анализа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EF6B5E" w:rsidRDefault="006E1A2F" w:rsidP="007146C4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>Наименование органа 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EF6B5E" w:rsidRDefault="000F13EC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>Плановые сроки проведения анализа</w:t>
            </w:r>
            <w:r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(с чч.мм.гггг </w:t>
            </w:r>
            <w:r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>по чч.мм.гггг)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EF6B5E" w:rsidRDefault="000F13EC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>Фактические сроки проведения анализа</w:t>
            </w:r>
          </w:p>
          <w:p w:rsidR="000F13EC" w:rsidRPr="00EF6B5E" w:rsidRDefault="000F13EC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 xml:space="preserve">(с чч.мм.гггг </w:t>
            </w:r>
            <w:r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>по чч.мм.гггг)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3EC" w:rsidRPr="00EF6B5E" w:rsidRDefault="000F13EC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F6B5E">
              <w:rPr>
                <w:rFonts w:ascii="Times New Roman" w:hAnsi="Times New Roman"/>
                <w:b/>
                <w:sz w:val="24"/>
                <w:szCs w:val="24"/>
              </w:rPr>
              <w:t xml:space="preserve">Дата Заключения </w:t>
            </w:r>
            <w:r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о результатах проведенного </w:t>
            </w:r>
            <w:r w:rsidRPr="00EF6B5E">
              <w:rPr>
                <w:rFonts w:ascii="Times New Roman" w:hAnsi="Times New Roman"/>
                <w:b/>
                <w:sz w:val="24"/>
                <w:szCs w:val="24"/>
              </w:rPr>
              <w:br/>
              <w:t xml:space="preserve">анализа </w:t>
            </w:r>
          </w:p>
          <w:p w:rsidR="000F13EC" w:rsidRPr="00EF6B5E" w:rsidRDefault="000F13EC" w:rsidP="00572557">
            <w:pPr>
              <w:tabs>
                <w:tab w:val="left" w:pos="284"/>
              </w:tabs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Отдел муниципального финансового контроля Администрации городского округа Балашиха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04.2018</w:t>
            </w:r>
            <w:r w:rsidR="000F13EC" w:rsidRPr="00EF6B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13EC" w:rsidRPr="00EF6B5E" w:rsidRDefault="000F13EC" w:rsidP="0057255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>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 xml:space="preserve">02.04.2018 </w:t>
            </w:r>
            <w:r w:rsidRPr="00EF6B5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pStyle w:val="ad"/>
              <w:jc w:val="left"/>
              <w:rPr>
                <w:szCs w:val="24"/>
                <w:lang w:eastAsia="ru-RU"/>
              </w:rPr>
            </w:pPr>
            <w:r w:rsidRPr="00EF6B5E">
              <w:rPr>
                <w:szCs w:val="24"/>
                <w:lang w:eastAsia="ru-RU"/>
              </w:rPr>
              <w:t>Финансовое управление Администрации города Бронницы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55" w:rsidRPr="00EF6B5E" w:rsidRDefault="005F3855" w:rsidP="005F385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04.2018 </w:t>
            </w:r>
          </w:p>
          <w:p w:rsidR="000F13EC" w:rsidRPr="00EF6B5E" w:rsidRDefault="005F3855" w:rsidP="005F385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02.04.2018 по 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pStyle w:val="ad"/>
              <w:jc w:val="left"/>
              <w:rPr>
                <w:szCs w:val="24"/>
                <w:lang w:eastAsia="ru-RU"/>
              </w:rPr>
            </w:pPr>
            <w:r w:rsidRPr="00EF6B5E">
              <w:rPr>
                <w:szCs w:val="24"/>
                <w:lang w:eastAsia="ru-RU"/>
              </w:rPr>
              <w:t>Сектор муниципального финансового контроля Администрации Дмитровского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855" w:rsidRPr="00EF6B5E" w:rsidRDefault="005F3855" w:rsidP="005F385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04.2018 </w:t>
            </w:r>
          </w:p>
          <w:p w:rsidR="000F13EC" w:rsidRPr="00EF6B5E" w:rsidRDefault="005F3855" w:rsidP="005F3855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05.2018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02.04.2018 по 30.05.2018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30.05.2018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Главное контрольное управление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30261" w:rsidP="00572557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05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>.2018</w:t>
            </w:r>
            <w:r w:rsidR="000F13EC" w:rsidRPr="00EF6B5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0F13EC" w:rsidRPr="00EF6B5E" w:rsidRDefault="000F13EC" w:rsidP="00572557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>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 xml:space="preserve">02.05.2018 </w:t>
            </w:r>
            <w:r w:rsidRPr="00EF6B5E">
              <w:rPr>
                <w:rFonts w:ascii="Times New Roman" w:hAnsi="Times New Roman"/>
                <w:sz w:val="24"/>
                <w:szCs w:val="24"/>
              </w:rPr>
              <w:t xml:space="preserve">по </w:t>
            </w:r>
            <w:r w:rsidR="005F3855"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Финансово-экономический отдел </w:t>
            </w:r>
            <w:r w:rsidR="00516F65" w:rsidRPr="00EF6B5E">
              <w:rPr>
                <w:rFonts w:ascii="Times New Roman" w:hAnsi="Times New Roman"/>
                <w:sz w:val="24"/>
                <w:szCs w:val="24"/>
              </w:rPr>
              <w:t>Сектор финансового контроля финансового управления администрации городского округа Красноармейск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EF6B5E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05.2018 </w:t>
            </w:r>
          </w:p>
          <w:p w:rsidR="000F13EC" w:rsidRPr="00EF6B5E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02.05.2018 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Контрольно-ревизионное управление Администрации городского округа Химки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EF6B5E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05.2018 </w:t>
            </w:r>
          </w:p>
          <w:p w:rsidR="000F13EC" w:rsidRPr="00EF6B5E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02.05.2018 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spacing w:after="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Отдел муниципального и финансового контроля администрации городского округа Красногорск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EF6B5E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05.2018 </w:t>
            </w:r>
          </w:p>
          <w:p w:rsidR="000F13EC" w:rsidRPr="00EF6B5E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02.05.2018 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  <w:tr w:rsidR="00EF6B5E" w:rsidRPr="00EF6B5E" w:rsidTr="003E66EC">
        <w:trPr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0F13EC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16F65" w:rsidP="003E66EC">
            <w:pPr>
              <w:pStyle w:val="ad"/>
              <w:jc w:val="left"/>
              <w:rPr>
                <w:szCs w:val="24"/>
              </w:rPr>
            </w:pPr>
            <w:r w:rsidRPr="00EF6B5E">
              <w:rPr>
                <w:szCs w:val="24"/>
              </w:rPr>
              <w:t>Сектор финансового контроля Финансово-экономического управления администрации Лотошинского муниципального района Московской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261" w:rsidRPr="00EF6B5E" w:rsidRDefault="00030261" w:rsidP="00030261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 xml:space="preserve">с 05.2018 </w:t>
            </w:r>
          </w:p>
          <w:p w:rsidR="000F13EC" w:rsidRPr="00EF6B5E" w:rsidRDefault="00030261" w:rsidP="00030261">
            <w:pPr>
              <w:spacing w:after="0"/>
              <w:contextualSpacing/>
              <w:jc w:val="center"/>
              <w:rPr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по 06.2018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с 02.05.2018 по 29.06.2018</w:t>
            </w:r>
          </w:p>
        </w:tc>
        <w:tc>
          <w:tcPr>
            <w:tcW w:w="1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3EC" w:rsidRPr="00EF6B5E" w:rsidRDefault="005F3855" w:rsidP="0057255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6B5E">
              <w:rPr>
                <w:rFonts w:ascii="Times New Roman" w:hAnsi="Times New Roman"/>
                <w:sz w:val="24"/>
                <w:szCs w:val="24"/>
              </w:rPr>
              <w:t>29.06.2018</w:t>
            </w:r>
          </w:p>
        </w:tc>
      </w:tr>
    </w:tbl>
    <w:p w:rsidR="000F13EC" w:rsidRPr="00EF6B5E" w:rsidRDefault="000F13EC" w:rsidP="000F13EC">
      <w:pPr>
        <w:spacing w:after="0"/>
        <w:ind w:right="282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37BA" w:rsidRPr="00EF6B5E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 xml:space="preserve">Информация о наиболее характерных недостатках, </w:t>
      </w:r>
    </w:p>
    <w:p w:rsidR="000F13EC" w:rsidRPr="00EF6B5E" w:rsidRDefault="000F13EC" w:rsidP="000F13EC">
      <w:pPr>
        <w:widowControl w:val="0"/>
        <w:autoSpaceDE w:val="0"/>
        <w:autoSpaceDN w:val="0"/>
        <w:adjustRightInd w:val="0"/>
        <w:spacing w:before="240" w:after="120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>выявленн</w:t>
      </w:r>
      <w:r w:rsidR="00F51655" w:rsidRPr="00EF6B5E">
        <w:rPr>
          <w:rFonts w:ascii="Times New Roman" w:hAnsi="Times New Roman" w:cs="Times New Roman"/>
          <w:b/>
          <w:bCs/>
          <w:sz w:val="28"/>
          <w:szCs w:val="28"/>
        </w:rPr>
        <w:t>ых по результатам проведенного а</w:t>
      </w:r>
      <w:r w:rsidRPr="00EF6B5E">
        <w:rPr>
          <w:rFonts w:ascii="Times New Roman" w:hAnsi="Times New Roman" w:cs="Times New Roman"/>
          <w:b/>
          <w:bCs/>
          <w:sz w:val="28"/>
          <w:szCs w:val="28"/>
        </w:rPr>
        <w:t>нализа</w:t>
      </w:r>
    </w:p>
    <w:p w:rsidR="007146C4" w:rsidRPr="00EF6B5E" w:rsidRDefault="007146C4" w:rsidP="006E1A2F">
      <w:pPr>
        <w:pStyle w:val="aa"/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</w:p>
    <w:p w:rsidR="00DD504E" w:rsidRPr="00CC1D3F" w:rsidRDefault="00CC1D3F" w:rsidP="00CC1D3F">
      <w:pPr>
        <w:pStyle w:val="aa"/>
        <w:widowControl w:val="0"/>
        <w:autoSpaceDE w:val="0"/>
        <w:autoSpaceDN w:val="0"/>
        <w:adjustRightInd w:val="0"/>
        <w:spacing w:after="0"/>
        <w:ind w:left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отношении органов </w:t>
      </w:r>
      <w:r w:rsidR="000F13EC" w:rsidRPr="00CC1D3F">
        <w:rPr>
          <w:rFonts w:ascii="Times New Roman" w:hAnsi="Times New Roman" w:cs="Times New Roman"/>
          <w:bCs/>
          <w:sz w:val="28"/>
          <w:szCs w:val="28"/>
        </w:rPr>
        <w:t>государственного финансового контроля:</w:t>
      </w:r>
    </w:p>
    <w:p w:rsidR="001B5950" w:rsidRPr="00EF6B5E" w:rsidRDefault="001B5950" w:rsidP="001B5950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 Не разработаны</w:t>
      </w:r>
      <w:r w:rsidRPr="00EF6B5E">
        <w:rPr>
          <w:rFonts w:ascii="Times New Roman" w:hAnsi="Times New Roman" w:cs="Times New Roman"/>
          <w:bCs/>
          <w:sz w:val="28"/>
          <w:szCs w:val="28"/>
        </w:rPr>
        <w:t xml:space="preserve"> Стандарты осуществления внутреннего государственного финансового контроля, установленные требованиями пункта 3 статьи 269.2 Бюджетного кодекса Росси</w:t>
      </w:r>
      <w:r>
        <w:rPr>
          <w:rFonts w:ascii="Times New Roman" w:hAnsi="Times New Roman" w:cs="Times New Roman"/>
          <w:bCs/>
          <w:sz w:val="28"/>
          <w:szCs w:val="28"/>
        </w:rPr>
        <w:t>йской Федерации (далее – БК РФ).</w:t>
      </w:r>
    </w:p>
    <w:p w:rsidR="00B01601" w:rsidRPr="00EF6B5E" w:rsidRDefault="001B5950" w:rsidP="00CC1D3F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2. </w:t>
      </w:r>
      <w:r w:rsidR="00CC1D3F">
        <w:rPr>
          <w:rFonts w:ascii="Times New Roman" w:hAnsi="Times New Roman" w:cs="Times New Roman"/>
          <w:bCs/>
          <w:sz w:val="28"/>
          <w:szCs w:val="28"/>
        </w:rPr>
        <w:t>Установлены н</w:t>
      </w:r>
      <w:r w:rsidR="004E180C" w:rsidRPr="00EF6B5E">
        <w:rPr>
          <w:rFonts w:ascii="Times New Roman" w:hAnsi="Times New Roman" w:cs="Times New Roman"/>
          <w:bCs/>
          <w:sz w:val="28"/>
          <w:szCs w:val="28"/>
        </w:rPr>
        <w:t xml:space="preserve">едостатки в </w:t>
      </w:r>
      <w:r w:rsidR="00CC1D3F">
        <w:rPr>
          <w:rFonts w:ascii="Times New Roman" w:hAnsi="Times New Roman" w:cs="Times New Roman"/>
          <w:bCs/>
          <w:sz w:val="28"/>
          <w:szCs w:val="28"/>
        </w:rPr>
        <w:t xml:space="preserve">положениях нормативно-правовых актов, </w:t>
      </w:r>
      <w:r w:rsidR="00CC1D3F">
        <w:rPr>
          <w:rFonts w:ascii="Times New Roman" w:hAnsi="Times New Roman" w:cs="Times New Roman"/>
          <w:bCs/>
          <w:sz w:val="28"/>
          <w:szCs w:val="28"/>
        </w:rPr>
        <w:lastRenderedPageBreak/>
        <w:t>изданных органом контроля:</w:t>
      </w:r>
    </w:p>
    <w:p w:rsidR="00923475" w:rsidRPr="00EF6B5E" w:rsidRDefault="00923475" w:rsidP="00923475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Положение и Порядок органа контроля не предусматривают отражение в предста</w:t>
      </w:r>
      <w:r w:rsidR="00796644" w:rsidRPr="00EF6B5E">
        <w:rPr>
          <w:rFonts w:ascii="Times New Roman" w:hAnsi="Times New Roman" w:cs="Times New Roman"/>
          <w:bCs/>
          <w:sz w:val="28"/>
          <w:szCs w:val="28"/>
        </w:rPr>
        <w:t>влениях и предписаниях нарушений</w:t>
      </w:r>
      <w:r w:rsidRPr="00EF6B5E">
        <w:rPr>
          <w:rFonts w:ascii="Times New Roman" w:hAnsi="Times New Roman" w:cs="Times New Roman"/>
          <w:bCs/>
          <w:sz w:val="28"/>
          <w:szCs w:val="28"/>
        </w:rPr>
        <w:t xml:space="preserve"> условий контрактов (договоров, соглашений), заключенных в целях исполнения договоров (соглашений) о предоставлении средств из бюджета и государственных (муниципальных) контрактов, что не соответствует требованиям пунктов 2 и 3 статьи 270.2 БК РФ;</w:t>
      </w:r>
    </w:p>
    <w:p w:rsidR="00A81E27" w:rsidRPr="00EF6B5E" w:rsidRDefault="00923475" w:rsidP="00A81E2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="00A81E27" w:rsidRPr="00EF6B5E">
        <w:rPr>
          <w:rFonts w:ascii="Times New Roman" w:hAnsi="Times New Roman" w:cs="Times New Roman"/>
          <w:bCs/>
          <w:sz w:val="28"/>
          <w:szCs w:val="28"/>
        </w:rPr>
        <w:t>Порядком не предусмотрены в качестве объектов контроля муниципальные казенные, бюджетные и автономные учреждения и муниципальные унитарные предприятия в части контроля соблюдения ими целей и условий предоставления средств, источником финансового обеспечения которых являются целевые межбюджетные трансферты, что не в полной мере соответствуют положениям статьи 266.1 БК РФ;</w:t>
      </w:r>
    </w:p>
    <w:p w:rsidR="00A81E27" w:rsidRPr="00EF6B5E" w:rsidRDefault="00A81E27" w:rsidP="00A81E2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- Порядком предусмотрено направление (вручение) объектам контроля копий актов проверок, ревизий, что не соответствует положениям пункта 2 статьи 269.2 БК РФ, согласно которым в адрес объектов контроля </w:t>
      </w:r>
      <w:r w:rsidR="00F32A89">
        <w:rPr>
          <w:rFonts w:ascii="Times New Roman" w:hAnsi="Times New Roman" w:cs="Times New Roman"/>
          <w:bCs/>
          <w:sz w:val="28"/>
          <w:szCs w:val="28"/>
        </w:rPr>
        <w:t>направляются акты, а не их копии.</w:t>
      </w:r>
    </w:p>
    <w:p w:rsidR="00A81E27" w:rsidRPr="00EF6B5E" w:rsidRDefault="001B5950" w:rsidP="00A81E27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3</w:t>
      </w:r>
      <w:r w:rsidR="00A81E27" w:rsidRPr="00EF6B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>
        <w:rPr>
          <w:rFonts w:ascii="Times New Roman" w:hAnsi="Times New Roman" w:cs="Times New Roman"/>
          <w:bCs/>
          <w:sz w:val="28"/>
          <w:szCs w:val="28"/>
        </w:rPr>
        <w:t>Установлены н</w:t>
      </w:r>
      <w:r w:rsidR="00A81E27" w:rsidRPr="00EF6B5E">
        <w:rPr>
          <w:rFonts w:ascii="Times New Roman" w:hAnsi="Times New Roman" w:cs="Times New Roman"/>
          <w:bCs/>
          <w:sz w:val="28"/>
          <w:szCs w:val="28"/>
        </w:rPr>
        <w:t>едостатки при подготовке, проведении и оформлении результатов контрольных мероприятий в рамках осуществления полномочий п</w:t>
      </w:r>
      <w:r w:rsidR="000C423F" w:rsidRPr="00EF6B5E">
        <w:rPr>
          <w:rFonts w:ascii="Times New Roman" w:hAnsi="Times New Roman" w:cs="Times New Roman"/>
          <w:bCs/>
          <w:sz w:val="28"/>
          <w:szCs w:val="28"/>
        </w:rPr>
        <w:t xml:space="preserve">о внутреннему государственному </w:t>
      </w:r>
      <w:r w:rsidR="00A81E27" w:rsidRPr="00EF6B5E">
        <w:rPr>
          <w:rFonts w:ascii="Times New Roman" w:hAnsi="Times New Roman" w:cs="Times New Roman"/>
          <w:bCs/>
          <w:sz w:val="28"/>
          <w:szCs w:val="28"/>
        </w:rPr>
        <w:t>финансовому контролю:</w:t>
      </w:r>
    </w:p>
    <w:p w:rsidR="00F32A89" w:rsidRPr="00EF6B5E" w:rsidRDefault="00F32A89" w:rsidP="00F32A8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вводная часть акта проверки содержит не все сведения об объекте контроля, предусмотренн</w:t>
      </w:r>
      <w:r>
        <w:rPr>
          <w:rFonts w:ascii="Times New Roman" w:hAnsi="Times New Roman" w:cs="Times New Roman"/>
          <w:bCs/>
          <w:sz w:val="28"/>
          <w:szCs w:val="28"/>
        </w:rPr>
        <w:t>ые Административным регламентом;</w:t>
      </w:r>
    </w:p>
    <w:p w:rsidR="0056204E" w:rsidRPr="00EF6B5E" w:rsidRDefault="0056204E" w:rsidP="0056204E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 имеются признаки несоблюдения требований Административного регламента органа контроля в части включения в акт проверки факта нецелевого использования бюджетных средств, не подтвержденного документами или результатами проверки (в ходе анализа дополнительно представлено приложение к акту проверки, в котором ссылка на данное приложение отсутствует);</w:t>
      </w:r>
    </w:p>
    <w:p w:rsidR="00F32A89" w:rsidRPr="00EF6B5E" w:rsidRDefault="00F32A89" w:rsidP="00F32A89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- копия акта проверки в отношении 4 учреждений </w:t>
      </w:r>
      <w:r w:rsidR="00340CF0">
        <w:rPr>
          <w:rFonts w:ascii="Times New Roman" w:hAnsi="Times New Roman" w:cs="Times New Roman"/>
          <w:bCs/>
          <w:sz w:val="28"/>
          <w:szCs w:val="28"/>
        </w:rPr>
        <w:t xml:space="preserve">не направлена </w:t>
      </w:r>
      <w:r w:rsidRPr="00EF6B5E">
        <w:rPr>
          <w:rFonts w:ascii="Times New Roman" w:hAnsi="Times New Roman" w:cs="Times New Roman"/>
          <w:bCs/>
          <w:sz w:val="28"/>
          <w:szCs w:val="28"/>
        </w:rPr>
        <w:t>всем объектам контроля, что не соответствует пункту 2 статьи 269.2 БК РФ. Кроме того, оформление (и направление) единых (общих) актов проверок, проводимых одновременно у нескольких участников бюджетного процесса в рамках публично-правового образования, не предусмотрено ни БК РФ, ни Порядком органа контроля;</w:t>
      </w:r>
    </w:p>
    <w:p w:rsidR="00A81E27" w:rsidRPr="00EF6B5E" w:rsidRDefault="00A81E27" w:rsidP="00553A81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</w:t>
      </w:r>
      <w:r w:rsidR="00553A81" w:rsidRPr="00EF6B5E">
        <w:rPr>
          <w:rFonts w:ascii="Times New Roman" w:hAnsi="Times New Roman" w:cs="Times New Roman"/>
          <w:bCs/>
          <w:sz w:val="28"/>
          <w:szCs w:val="28"/>
        </w:rPr>
        <w:t xml:space="preserve"> в представлении не указана </w:t>
      </w:r>
      <w:r w:rsidR="00340CF0" w:rsidRPr="00EF6B5E">
        <w:rPr>
          <w:rFonts w:ascii="Times New Roman" w:hAnsi="Times New Roman" w:cs="Times New Roman"/>
          <w:bCs/>
          <w:sz w:val="28"/>
          <w:szCs w:val="28"/>
        </w:rPr>
        <w:t>информация</w:t>
      </w:r>
      <w:r w:rsidR="00340CF0">
        <w:rPr>
          <w:rFonts w:ascii="Times New Roman" w:hAnsi="Times New Roman" w:cs="Times New Roman"/>
          <w:bCs/>
          <w:sz w:val="28"/>
          <w:szCs w:val="28"/>
        </w:rPr>
        <w:t>,</w:t>
      </w:r>
      <w:r w:rsidR="00340CF0" w:rsidRPr="00EF6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53A81" w:rsidRPr="00EF6B5E">
        <w:rPr>
          <w:rFonts w:ascii="Times New Roman" w:hAnsi="Times New Roman" w:cs="Times New Roman"/>
          <w:bCs/>
          <w:sz w:val="28"/>
          <w:szCs w:val="28"/>
        </w:rPr>
        <w:t>установленная статьей 270.2 БК РФ</w:t>
      </w:r>
      <w:r w:rsidR="00340CF0">
        <w:rPr>
          <w:rFonts w:ascii="Times New Roman" w:hAnsi="Times New Roman" w:cs="Times New Roman"/>
          <w:bCs/>
          <w:sz w:val="28"/>
          <w:szCs w:val="28"/>
        </w:rPr>
        <w:t>,</w:t>
      </w:r>
      <w:r w:rsidR="00553A81" w:rsidRPr="00EF6B5E">
        <w:rPr>
          <w:rFonts w:ascii="Times New Roman" w:hAnsi="Times New Roman" w:cs="Times New Roman"/>
          <w:bCs/>
          <w:sz w:val="28"/>
          <w:szCs w:val="28"/>
        </w:rPr>
        <w:t xml:space="preserve">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бюджета, государственных (муниципальных) контрактов, а также контрактов (договоров, соглашений), заключенных в целях исполнения указанных договоров (соглашений) и государственных (муниципальных) контрактов, целей, порядка и условий предоставления кредитов и займов, обеспеченных государственными и муниципальными гарантиями, целей, порядка и условий размещения средств бюджета в ценные бумаги объектов кон</w:t>
      </w:r>
      <w:r w:rsidR="0056204E">
        <w:rPr>
          <w:rFonts w:ascii="Times New Roman" w:hAnsi="Times New Roman" w:cs="Times New Roman"/>
          <w:bCs/>
          <w:sz w:val="28"/>
          <w:szCs w:val="28"/>
        </w:rPr>
        <w:t>троля.</w:t>
      </w:r>
    </w:p>
    <w:p w:rsidR="00641CBB" w:rsidRPr="00EF6B5E" w:rsidRDefault="00641CBB" w:rsidP="00641CBB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:rsidR="005335A9" w:rsidRPr="00EF6B5E" w:rsidRDefault="00340CF0" w:rsidP="00641CBB">
      <w:pPr>
        <w:widowControl w:val="0"/>
        <w:autoSpaceDE w:val="0"/>
        <w:autoSpaceDN w:val="0"/>
        <w:adjustRightInd w:val="0"/>
        <w:spacing w:after="0"/>
        <w:ind w:firstLine="709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 отношении органов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 xml:space="preserve"> муниципального финансового контроля: </w:t>
      </w:r>
    </w:p>
    <w:p w:rsidR="00340CF0" w:rsidRPr="00340CF0" w:rsidRDefault="00340CF0" w:rsidP="00340CF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Н</w:t>
      </w:r>
      <w:r>
        <w:rPr>
          <w:rFonts w:ascii="Times New Roman" w:hAnsi="Times New Roman" w:cs="Times New Roman"/>
          <w:bCs/>
          <w:sz w:val="28"/>
          <w:szCs w:val="28"/>
        </w:rPr>
        <w:t>е разработаны</w:t>
      </w:r>
      <w:r w:rsidRPr="00EF6B5E">
        <w:rPr>
          <w:rFonts w:ascii="Times New Roman" w:hAnsi="Times New Roman" w:cs="Times New Roman"/>
          <w:bCs/>
          <w:sz w:val="28"/>
          <w:szCs w:val="28"/>
        </w:rPr>
        <w:t xml:space="preserve"> Стандарты осуществления внутреннего муниципального финансового контроля в соответствии с пунктом 3 статьи 269.2 БК РФ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796644" w:rsidRPr="00EF6B5E" w:rsidRDefault="00340CF0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5335A9" w:rsidRPr="00EF6B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Установлены н</w:t>
      </w:r>
      <w:r w:rsidR="000C423F" w:rsidRPr="00EF6B5E">
        <w:rPr>
          <w:rFonts w:ascii="Times New Roman" w:hAnsi="Times New Roman" w:cs="Times New Roman"/>
          <w:sz w:val="28"/>
          <w:szCs w:val="28"/>
        </w:rPr>
        <w:t xml:space="preserve">едостатки в </w:t>
      </w:r>
      <w:r>
        <w:rPr>
          <w:rFonts w:ascii="Times New Roman" w:hAnsi="Times New Roman" w:cs="Times New Roman"/>
          <w:sz w:val="28"/>
          <w:szCs w:val="28"/>
        </w:rPr>
        <w:t xml:space="preserve">положениях нормативно-правовых актов, </w:t>
      </w:r>
      <w:r>
        <w:rPr>
          <w:rFonts w:ascii="Times New Roman" w:hAnsi="Times New Roman" w:cs="Times New Roman"/>
          <w:sz w:val="28"/>
          <w:szCs w:val="28"/>
        </w:rPr>
        <w:lastRenderedPageBreak/>
        <w:t>изданных местными администрациями:</w:t>
      </w:r>
    </w:p>
    <w:p w:rsidR="00796644" w:rsidRPr="00EF6B5E" w:rsidRDefault="00796644" w:rsidP="0079664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Порядком органа контроля не предусмотрено отражение в представлениях и предписаниях нарушений условий договоров (соглашений) о предоставлении средств из бюджета, муниципальных контрактов, что не соответствует требованиям п</w:t>
      </w:r>
      <w:r w:rsidR="0056204E">
        <w:rPr>
          <w:rFonts w:ascii="Times New Roman" w:hAnsi="Times New Roman" w:cs="Times New Roman"/>
          <w:bCs/>
          <w:sz w:val="28"/>
          <w:szCs w:val="28"/>
        </w:rPr>
        <w:t>унктов 2 и 3 статьи 270.2 БК РФ.</w:t>
      </w:r>
    </w:p>
    <w:p w:rsidR="00242BE2" w:rsidRPr="00EF6B5E" w:rsidRDefault="00340CF0" w:rsidP="00242BE2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5335A9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Несоответствие процедуры планирования</w:t>
      </w:r>
      <w:r w:rsidR="00641CBB" w:rsidRPr="00EF6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E180C" w:rsidRPr="00EF6B5E">
        <w:rPr>
          <w:rFonts w:ascii="Times New Roman" w:hAnsi="Times New Roman" w:cs="Times New Roman"/>
          <w:bCs/>
          <w:sz w:val="28"/>
          <w:szCs w:val="28"/>
        </w:rPr>
        <w:t>нормативно-правовым актам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, регламентирующим порядок о</w:t>
      </w:r>
      <w:r w:rsidR="005335A9" w:rsidRPr="00EF6B5E">
        <w:rPr>
          <w:rFonts w:ascii="Times New Roman" w:hAnsi="Times New Roman" w:cs="Times New Roman"/>
          <w:bCs/>
          <w:sz w:val="28"/>
          <w:szCs w:val="28"/>
        </w:rPr>
        <w:t>с</w:t>
      </w:r>
      <w:r w:rsidR="006B2C45" w:rsidRPr="00EF6B5E">
        <w:rPr>
          <w:rFonts w:ascii="Times New Roman" w:hAnsi="Times New Roman" w:cs="Times New Roman"/>
          <w:bCs/>
          <w:sz w:val="28"/>
          <w:szCs w:val="28"/>
        </w:rPr>
        <w:t>уществления полномочий по внутреннему муниципальному финансовому контролю</w:t>
      </w:r>
      <w:r w:rsidR="004E180C" w:rsidRPr="00EF6B5E">
        <w:rPr>
          <w:rFonts w:ascii="Times New Roman" w:hAnsi="Times New Roman" w:cs="Times New Roman"/>
          <w:bCs/>
          <w:sz w:val="28"/>
          <w:szCs w:val="28"/>
        </w:rPr>
        <w:t>:</w:t>
      </w:r>
    </w:p>
    <w:p w:rsidR="00242BE2" w:rsidRPr="00EF6B5E" w:rsidRDefault="00242BE2" w:rsidP="00242BE2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eastAsia="Calibri" w:hAnsi="Times New Roman" w:cs="Times New Roman"/>
          <w:sz w:val="28"/>
          <w:szCs w:val="28"/>
        </w:rPr>
        <w:t>- планы контрольных мероприятий оформлены не по установленной форме;</w:t>
      </w:r>
    </w:p>
    <w:p w:rsidR="0056204E" w:rsidRPr="00EF6B5E" w:rsidRDefault="0056204E" w:rsidP="0056204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- планы контрольных мероприятий не содержат отметки о дате их составления уполномоченным сотрудником и утверждения руководителем Администрации; </w:t>
      </w:r>
    </w:p>
    <w:p w:rsidR="0056204E" w:rsidRPr="00EF6B5E" w:rsidRDefault="0056204E" w:rsidP="0056204E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планы контрольных мероприятий утверждены позже срока, установленного Порядком объекта контроля</w:t>
      </w:r>
      <w:r>
        <w:rPr>
          <w:rFonts w:ascii="Times New Roman" w:hAnsi="Times New Roman" w:cs="Times New Roman"/>
          <w:bCs/>
          <w:sz w:val="28"/>
          <w:szCs w:val="28"/>
        </w:rPr>
        <w:t>;</w:t>
      </w:r>
    </w:p>
    <w:p w:rsidR="007F60B4" w:rsidRPr="00EF6B5E" w:rsidRDefault="004F0331" w:rsidP="007F60B4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в</w:t>
      </w:r>
      <w:r w:rsidR="00242BE2" w:rsidRPr="00EF6B5E">
        <w:rPr>
          <w:rFonts w:ascii="Times New Roman" w:hAnsi="Times New Roman" w:cs="Times New Roman"/>
          <w:bCs/>
          <w:sz w:val="28"/>
          <w:szCs w:val="28"/>
        </w:rPr>
        <w:t xml:space="preserve"> п</w:t>
      </w:r>
      <w:r w:rsidRPr="00EF6B5E">
        <w:rPr>
          <w:rFonts w:ascii="Times New Roman" w:hAnsi="Times New Roman" w:cs="Times New Roman"/>
          <w:bCs/>
          <w:sz w:val="28"/>
          <w:szCs w:val="28"/>
        </w:rPr>
        <w:t>ланах контрольных мероприятий указаны субъекты контроля, которые являются объектами контроля в соответствии со статьей 266.1 БК РФ</w:t>
      </w:r>
      <w:r w:rsidR="0056204E">
        <w:rPr>
          <w:rFonts w:ascii="Times New Roman" w:hAnsi="Times New Roman" w:cs="Times New Roman"/>
          <w:bCs/>
          <w:sz w:val="28"/>
          <w:szCs w:val="28"/>
        </w:rPr>
        <w:t>.</w:t>
      </w:r>
    </w:p>
    <w:p w:rsidR="005335A9" w:rsidRPr="00EF6B5E" w:rsidRDefault="00340CF0" w:rsidP="005335A9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5335A9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6204E" w:rsidRPr="00EF6B5E">
        <w:rPr>
          <w:rFonts w:ascii="Times New Roman" w:hAnsi="Times New Roman" w:cs="Times New Roman"/>
          <w:bCs/>
          <w:sz w:val="28"/>
          <w:szCs w:val="28"/>
        </w:rPr>
        <w:t xml:space="preserve">Планы контрольных мероприятий </w:t>
      </w:r>
      <w:r w:rsidR="0056204E">
        <w:rPr>
          <w:rFonts w:ascii="Times New Roman" w:hAnsi="Times New Roman" w:cs="Times New Roman"/>
          <w:bCs/>
          <w:sz w:val="28"/>
          <w:szCs w:val="28"/>
        </w:rPr>
        <w:t>н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е размещены на официальных сайтах муниципальных образований в сети Интерне</w:t>
      </w:r>
      <w:r w:rsidR="000C423F" w:rsidRPr="00EF6B5E">
        <w:rPr>
          <w:rFonts w:ascii="Times New Roman" w:hAnsi="Times New Roman" w:cs="Times New Roman"/>
          <w:bCs/>
          <w:sz w:val="28"/>
          <w:szCs w:val="28"/>
        </w:rPr>
        <w:t>т в соответствии с Порядком органа контроля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.</w:t>
      </w:r>
    </w:p>
    <w:p w:rsidR="00472F96" w:rsidRPr="00EF6B5E" w:rsidRDefault="00340CF0" w:rsidP="00472F96">
      <w:pPr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5335A9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Несоответствие процедур контрольн</w:t>
      </w:r>
      <w:r w:rsidR="000C423F" w:rsidRPr="00EF6B5E">
        <w:rPr>
          <w:rFonts w:ascii="Times New Roman" w:hAnsi="Times New Roman" w:cs="Times New Roman"/>
          <w:bCs/>
          <w:sz w:val="28"/>
          <w:szCs w:val="28"/>
        </w:rPr>
        <w:t>ых мероприятий установленным нормативно-правовым актам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, регламентиру</w:t>
      </w:r>
      <w:r w:rsidR="000C423F" w:rsidRPr="00EF6B5E">
        <w:rPr>
          <w:rFonts w:ascii="Times New Roman" w:hAnsi="Times New Roman" w:cs="Times New Roman"/>
          <w:bCs/>
          <w:sz w:val="28"/>
          <w:szCs w:val="28"/>
        </w:rPr>
        <w:t>ющим порядок осуществления внутреннего муниципального финансового контроля</w:t>
      </w:r>
      <w:r w:rsidR="00DB4B54" w:rsidRPr="00EF6B5E">
        <w:rPr>
          <w:rFonts w:ascii="Times New Roman" w:hAnsi="Times New Roman" w:cs="Times New Roman"/>
          <w:bCs/>
          <w:sz w:val="28"/>
          <w:szCs w:val="28"/>
        </w:rPr>
        <w:t>:</w:t>
      </w:r>
    </w:p>
    <w:p w:rsidR="00242BE2" w:rsidRPr="00EF6B5E" w:rsidRDefault="00340CF0" w:rsidP="00242BE2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472F96" w:rsidRPr="00EF6B5E">
        <w:rPr>
          <w:rFonts w:ascii="Times New Roman" w:hAnsi="Times New Roman" w:cs="Times New Roman"/>
          <w:bCs/>
          <w:sz w:val="28"/>
          <w:szCs w:val="28"/>
        </w:rPr>
        <w:t xml:space="preserve">.1. </w:t>
      </w:r>
      <w:r w:rsidR="00DB4B54" w:rsidRPr="00EF6B5E">
        <w:rPr>
          <w:rFonts w:ascii="Times New Roman" w:hAnsi="Times New Roman" w:cs="Times New Roman"/>
          <w:bCs/>
          <w:sz w:val="28"/>
          <w:szCs w:val="28"/>
        </w:rPr>
        <w:t>п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ри подготовке к контрольному мероприятию:</w:t>
      </w:r>
    </w:p>
    <w:p w:rsidR="007F6885" w:rsidRPr="00EF6B5E" w:rsidRDefault="00472F96" w:rsidP="00242BE2">
      <w:pPr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B5E">
        <w:rPr>
          <w:rFonts w:ascii="Times New Roman" w:hAnsi="Times New Roman" w:cs="Times New Roman"/>
          <w:sz w:val="28"/>
          <w:szCs w:val="28"/>
        </w:rPr>
        <w:t>- </w:t>
      </w:r>
      <w:r w:rsidR="000F13EC" w:rsidRPr="00EF6B5E">
        <w:rPr>
          <w:rFonts w:ascii="Times New Roman" w:hAnsi="Times New Roman" w:cs="Times New Roman"/>
          <w:sz w:val="28"/>
          <w:szCs w:val="28"/>
        </w:rPr>
        <w:t>плановые контрольные мероприятия проводились при отсутствии программ контрольных мероприятий, предусмотренных действующим Порядком ВМФК;</w:t>
      </w:r>
    </w:p>
    <w:p w:rsidR="000F13EC" w:rsidRPr="00EF6B5E" w:rsidRDefault="00472F96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B5E">
        <w:rPr>
          <w:rFonts w:ascii="Times New Roman" w:hAnsi="Times New Roman" w:cs="Times New Roman"/>
          <w:sz w:val="28"/>
          <w:szCs w:val="28"/>
        </w:rPr>
        <w:t>- </w:t>
      </w:r>
      <w:r w:rsidR="000F13EC" w:rsidRPr="00EF6B5E">
        <w:rPr>
          <w:rFonts w:ascii="Times New Roman" w:hAnsi="Times New Roman" w:cs="Times New Roman"/>
          <w:sz w:val="28"/>
          <w:szCs w:val="28"/>
        </w:rPr>
        <w:t>ф</w:t>
      </w:r>
      <w:r w:rsidR="00B8613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ормы</w:t>
      </w:r>
      <w:r w:rsidR="000F13EC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</w:t>
      </w:r>
      <w:r w:rsidR="007F6885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поряжения (приказа) органа контроля </w:t>
      </w:r>
      <w:r w:rsidR="000F13EC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проведении контрольног</w:t>
      </w:r>
      <w:r w:rsidR="00EA632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мероприятия, </w:t>
      </w:r>
      <w:r w:rsidR="00B8613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контрольного мероприятия </w:t>
      </w:r>
      <w:r w:rsidR="00EA632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и уведомления о проведении контрольных мероприятий не соответствую</w:t>
      </w:r>
      <w:r w:rsidR="007F6885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A632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установленным</w:t>
      </w:r>
      <w:r w:rsidR="000F13EC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6885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Порядком органа контроля </w:t>
      </w:r>
      <w:r w:rsidR="00B86132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формам</w:t>
      </w:r>
      <w:r w:rsidR="000F13EC"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F6885" w:rsidRPr="00EF6B5E" w:rsidRDefault="007F6885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- в приказах о проведении контрольных мероприятий установлен срок составления акта (заключения), который не соответствует сроку, установленному Административным регламентом органа контроля;</w:t>
      </w:r>
    </w:p>
    <w:p w:rsidR="00242BE2" w:rsidRPr="00EF6B5E" w:rsidRDefault="007F6885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6B5E">
        <w:rPr>
          <w:rFonts w:ascii="Times New Roman" w:eastAsia="Times New Roman" w:hAnsi="Times New Roman" w:cs="Times New Roman"/>
          <w:sz w:val="28"/>
          <w:szCs w:val="28"/>
          <w:lang w:eastAsia="ru-RU"/>
        </w:rPr>
        <w:t>- в приказах о проведении обследований указана форма обследования – камеральная, при этом пунктом 3 статьи 267.1 БК РФ форма проверки (камеральная, выездная, встречная) указывается только при проведении проверки;</w:t>
      </w:r>
    </w:p>
    <w:p w:rsidR="007F6885" w:rsidRPr="00EF6B5E" w:rsidRDefault="007F6885" w:rsidP="007F6885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>- не оформлялись уведомления о проведении контрольных мероприятий в отношении главных распорядителей бюджетных средств, установленные Административным регламентом органа контроля.</w:t>
      </w:r>
    </w:p>
    <w:p w:rsidR="00242BE2" w:rsidRPr="00EF6B5E" w:rsidRDefault="00340CF0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472F96" w:rsidRPr="00EF6B5E">
        <w:rPr>
          <w:rFonts w:ascii="Times New Roman" w:hAnsi="Times New Roman" w:cs="Times New Roman"/>
          <w:sz w:val="28"/>
          <w:szCs w:val="28"/>
        </w:rPr>
        <w:t xml:space="preserve">.2. </w:t>
      </w:r>
      <w:r w:rsidR="00DB4B54" w:rsidRPr="00EF6B5E">
        <w:rPr>
          <w:rFonts w:ascii="Times New Roman" w:hAnsi="Times New Roman" w:cs="Times New Roman"/>
          <w:bCs/>
          <w:sz w:val="28"/>
          <w:szCs w:val="28"/>
        </w:rPr>
        <w:t>п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ри проведении контрольного мероприятия:</w:t>
      </w:r>
    </w:p>
    <w:p w:rsidR="00222E5E" w:rsidRPr="00EF6B5E" w:rsidRDefault="00222E5E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 не соблюдены сроки проведения проверок в соответствии с планом контрольных мероприятий;</w:t>
      </w:r>
    </w:p>
    <w:p w:rsidR="00B86132" w:rsidRPr="00EF6B5E" w:rsidRDefault="00B86132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 не рассмотрены вопросы, установленные программой контрольного мероприятия;</w:t>
      </w:r>
    </w:p>
    <w:p w:rsidR="00B86132" w:rsidRPr="00EF6B5E" w:rsidRDefault="00B86132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 xml:space="preserve">- излагались выявленные финансовые нарушения без указания должностных (материально ответственных) лиц объекта </w:t>
      </w:r>
      <w:r w:rsidR="00222E5E" w:rsidRPr="00EF6B5E">
        <w:rPr>
          <w:rFonts w:ascii="Times New Roman" w:hAnsi="Times New Roman" w:cs="Times New Roman"/>
          <w:sz w:val="28"/>
          <w:szCs w:val="28"/>
        </w:rPr>
        <w:t>контроля, допустивших нарушение.</w:t>
      </w:r>
    </w:p>
    <w:p w:rsidR="00472F96" w:rsidRPr="00EF6B5E" w:rsidRDefault="00340CF0" w:rsidP="00472F96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5</w:t>
      </w:r>
      <w:r w:rsidR="00472F96" w:rsidRPr="00EF6B5E">
        <w:rPr>
          <w:rFonts w:ascii="Times New Roman" w:hAnsi="Times New Roman" w:cs="Times New Roman"/>
          <w:bCs/>
          <w:sz w:val="28"/>
          <w:szCs w:val="28"/>
        </w:rPr>
        <w:t xml:space="preserve">.3. </w:t>
      </w:r>
      <w:r w:rsidR="00DB4B54" w:rsidRPr="00EF6B5E">
        <w:rPr>
          <w:rFonts w:ascii="Times New Roman" w:hAnsi="Times New Roman" w:cs="Times New Roman"/>
          <w:bCs/>
          <w:sz w:val="28"/>
          <w:szCs w:val="28"/>
        </w:rPr>
        <w:t>п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ри оформлении результатов контрольного мероприятия:</w:t>
      </w:r>
    </w:p>
    <w:p w:rsidR="007F60B4" w:rsidRPr="00EF6B5E" w:rsidRDefault="007F60B4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lastRenderedPageBreak/>
        <w:t>- отсутствуют отметки о дате составления и подписания акта уполномоченными на проведение контрольных мероприятий сотрудниками;</w:t>
      </w:r>
    </w:p>
    <w:p w:rsidR="00B86132" w:rsidRPr="00EF6B5E" w:rsidRDefault="00B86132" w:rsidP="00B8613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 наименование акта проверки не соответствует предмету проверки в соответствии с Планом контрольных мероприятий и распоряжением о проведении контрольных мероприятий;</w:t>
      </w:r>
    </w:p>
    <w:p w:rsidR="007D6004" w:rsidRPr="00EF6B5E" w:rsidRDefault="007D6004" w:rsidP="00472F96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в акте проверки указана ссылка на неверный пункт Плана контрольных мероприятий;</w:t>
      </w:r>
    </w:p>
    <w:p w:rsidR="00B86132" w:rsidRPr="00EF6B5E" w:rsidRDefault="00B86132" w:rsidP="00B8613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EF6B5E">
        <w:rPr>
          <w:rFonts w:ascii="Times New Roman" w:eastAsia="Calibri" w:hAnsi="Times New Roman" w:cs="Times New Roman"/>
          <w:sz w:val="28"/>
          <w:szCs w:val="28"/>
        </w:rPr>
        <w:t>в актах проверки не указана в полном объеме информация об объекте контроля;</w:t>
      </w:r>
    </w:p>
    <w:p w:rsidR="00B86132" w:rsidRPr="00EF6B5E" w:rsidRDefault="0056204E" w:rsidP="00472F96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акт</w:t>
      </w:r>
      <w:r w:rsidR="00B86132" w:rsidRPr="00EF6B5E">
        <w:rPr>
          <w:rFonts w:ascii="Times New Roman" w:hAnsi="Times New Roman" w:cs="Times New Roman"/>
          <w:bCs/>
          <w:sz w:val="28"/>
          <w:szCs w:val="28"/>
        </w:rPr>
        <w:t xml:space="preserve"> проверки не имеет сквозную нумерацию страниц;</w:t>
      </w:r>
    </w:p>
    <w:p w:rsidR="00472F96" w:rsidRPr="00EF6B5E" w:rsidRDefault="00472F96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="000F13EC" w:rsidRPr="00EF6B5E">
        <w:rPr>
          <w:rFonts w:ascii="Times New Roman" w:hAnsi="Times New Roman" w:cs="Times New Roman"/>
          <w:sz w:val="28"/>
          <w:szCs w:val="28"/>
        </w:rPr>
        <w:t>не соблюдены сроки оформления и подписания актов;</w:t>
      </w:r>
    </w:p>
    <w:p w:rsidR="000C423F" w:rsidRPr="00EF6B5E" w:rsidRDefault="007D6004" w:rsidP="000C423F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>- 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отсутствие в акте проверки подписи уполномоченного на проведение проверки должностного лица, </w:t>
      </w:r>
    </w:p>
    <w:p w:rsidR="007F60B4" w:rsidRPr="00EF6B5E" w:rsidRDefault="000C423F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>- </w:t>
      </w:r>
      <w:r w:rsidR="000F13EC" w:rsidRPr="00EF6B5E">
        <w:rPr>
          <w:rFonts w:ascii="Times New Roman" w:hAnsi="Times New Roman" w:cs="Times New Roman"/>
          <w:sz w:val="28"/>
          <w:szCs w:val="28"/>
        </w:rPr>
        <w:t>подписание акта проверки не</w:t>
      </w:r>
      <w:r w:rsidRPr="00EF6B5E">
        <w:rPr>
          <w:rFonts w:ascii="Times New Roman" w:hAnsi="Times New Roman" w:cs="Times New Roman"/>
          <w:sz w:val="28"/>
          <w:szCs w:val="28"/>
        </w:rPr>
        <w:t xml:space="preserve"> 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уполномоченным </w:t>
      </w:r>
      <w:r w:rsidRPr="00EF6B5E">
        <w:rPr>
          <w:rFonts w:ascii="Times New Roman" w:hAnsi="Times New Roman" w:cs="Times New Roman"/>
          <w:sz w:val="28"/>
          <w:szCs w:val="28"/>
        </w:rPr>
        <w:t xml:space="preserve">на проведение проверки </w:t>
      </w:r>
      <w:r w:rsidR="000F13EC" w:rsidRPr="00EF6B5E">
        <w:rPr>
          <w:rFonts w:ascii="Times New Roman" w:hAnsi="Times New Roman" w:cs="Times New Roman"/>
          <w:sz w:val="28"/>
          <w:szCs w:val="28"/>
        </w:rPr>
        <w:t>должностным лицом;</w:t>
      </w:r>
    </w:p>
    <w:p w:rsidR="002679B6" w:rsidRPr="00EF6B5E" w:rsidRDefault="007D6004" w:rsidP="002679B6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>- по результатам обследований оформлялись акты обследований, при этом в соответствии с частью 4 статьи 267.1 БК РФ по результатам обследований оформляются заключения;</w:t>
      </w:r>
    </w:p>
    <w:p w:rsidR="00242BE2" w:rsidRPr="00EF6B5E" w:rsidRDefault="00472F96" w:rsidP="00242BE2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sz w:val="28"/>
          <w:szCs w:val="28"/>
        </w:rPr>
        <w:t xml:space="preserve">- </w:t>
      </w:r>
      <w:r w:rsidR="000F13EC" w:rsidRPr="00EF6B5E">
        <w:rPr>
          <w:rFonts w:ascii="Times New Roman" w:hAnsi="Times New Roman" w:cs="Times New Roman"/>
          <w:sz w:val="28"/>
          <w:szCs w:val="28"/>
        </w:rPr>
        <w:t>несвоевременное на</w:t>
      </w:r>
      <w:r w:rsidR="00222E5E" w:rsidRPr="00EF6B5E">
        <w:rPr>
          <w:rFonts w:ascii="Times New Roman" w:hAnsi="Times New Roman" w:cs="Times New Roman"/>
          <w:sz w:val="28"/>
          <w:szCs w:val="28"/>
        </w:rPr>
        <w:t>правление акта объекту проверки.</w:t>
      </w:r>
    </w:p>
    <w:p w:rsidR="007F60B4" w:rsidRPr="00EF6B5E" w:rsidRDefault="00340CF0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472F96" w:rsidRPr="00EF6B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 xml:space="preserve">Несоответствие процедур составления и представления </w:t>
      </w:r>
      <w:r w:rsidR="007D6004" w:rsidRPr="00EF6B5E">
        <w:rPr>
          <w:rFonts w:ascii="Times New Roman" w:hAnsi="Times New Roman" w:cs="Times New Roman"/>
          <w:bCs/>
          <w:sz w:val="28"/>
          <w:szCs w:val="28"/>
        </w:rPr>
        <w:t>по итогам контрольных мероприятий представлений и предписаний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:</w:t>
      </w:r>
    </w:p>
    <w:p w:rsidR="007F60B4" w:rsidRPr="00EF6B5E" w:rsidRDefault="007F60B4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в предписаниях не содержится в соответствии со статьей 270.2 БК информация по нарушению бюджетного законодательства Российской Федерации и иных нормативных правовых актов, регулирующих бюджетные правоотношения о выявленных нарушениях условий договоров (соглашений) о предоставлении средств из бюджета</w:t>
      </w:r>
      <w:r w:rsidR="0056204E">
        <w:rPr>
          <w:rFonts w:ascii="Times New Roman" w:hAnsi="Times New Roman" w:cs="Times New Roman"/>
          <w:bCs/>
          <w:sz w:val="28"/>
          <w:szCs w:val="28"/>
        </w:rPr>
        <w:t>;</w:t>
      </w:r>
    </w:p>
    <w:p w:rsidR="007F60B4" w:rsidRPr="00EF6B5E" w:rsidRDefault="007F60B4" w:rsidP="007F60B4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 в предписании отражены нарушения в части формирования муниципального задания на оказание муниципальных услуг (выполнение работ) в отношении муниципальных учреждений</w:t>
      </w:r>
      <w:r w:rsidR="00222E5E" w:rsidRPr="00EF6B5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F6B5E">
        <w:rPr>
          <w:rFonts w:ascii="Times New Roman" w:hAnsi="Times New Roman" w:cs="Times New Roman"/>
          <w:bCs/>
          <w:sz w:val="28"/>
          <w:szCs w:val="28"/>
        </w:rPr>
        <w:t>без ссылки на пун</w:t>
      </w:r>
      <w:r w:rsidR="00222E5E" w:rsidRPr="00EF6B5E">
        <w:rPr>
          <w:rFonts w:ascii="Times New Roman" w:hAnsi="Times New Roman" w:cs="Times New Roman"/>
          <w:bCs/>
          <w:sz w:val="28"/>
          <w:szCs w:val="28"/>
        </w:rPr>
        <w:t>кт 3 статьи 69.2. БК РФ</w:t>
      </w:r>
      <w:r w:rsidRPr="00EF6B5E">
        <w:rPr>
          <w:rFonts w:ascii="Times New Roman" w:hAnsi="Times New Roman" w:cs="Times New Roman"/>
          <w:bCs/>
          <w:sz w:val="28"/>
          <w:szCs w:val="28"/>
        </w:rPr>
        <w:t>, что не соответствует требован</w:t>
      </w:r>
      <w:r w:rsidR="00222E5E" w:rsidRPr="00EF6B5E">
        <w:rPr>
          <w:rFonts w:ascii="Times New Roman" w:hAnsi="Times New Roman" w:cs="Times New Roman"/>
          <w:bCs/>
          <w:sz w:val="28"/>
          <w:szCs w:val="28"/>
        </w:rPr>
        <w:t>иям пункта 3 статьи 270.2 БК РФ;</w:t>
      </w:r>
    </w:p>
    <w:p w:rsidR="00222E5E" w:rsidRPr="00EF6B5E" w:rsidRDefault="00222E5E" w:rsidP="00222E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>- в предписаниях отсутствуют ссылки на нарушение норм бюджетного законодательства и иных нормативных правовых актов, регулирующих бюджетные правоотношения, предусмотренные пунктом 3 статьи 270.2 БК РФ.</w:t>
      </w:r>
    </w:p>
    <w:p w:rsidR="000F13EC" w:rsidRPr="00EF6B5E" w:rsidRDefault="00340CF0" w:rsidP="00340CF0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7</w:t>
      </w:r>
      <w:r w:rsidR="00472F96" w:rsidRPr="00EF6B5E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F13EC" w:rsidRPr="00EF6B5E">
        <w:rPr>
          <w:rFonts w:ascii="Times New Roman" w:hAnsi="Times New Roman" w:cs="Times New Roman"/>
          <w:bCs/>
          <w:sz w:val="28"/>
          <w:szCs w:val="28"/>
        </w:rPr>
        <w:t>Неисполнение полномочия по проведению анализа осуществления главными администраторам бюджетных средств внутреннего финансового контроля и внутреннего финансового аудита.</w:t>
      </w:r>
      <w:r w:rsidR="007E1B21">
        <w:rPr>
          <w:rFonts w:ascii="Times New Roman" w:hAnsi="Times New Roman" w:cs="Times New Roman"/>
          <w:bCs/>
          <w:sz w:val="28"/>
          <w:szCs w:val="28"/>
        </w:rPr>
        <w:t xml:space="preserve">                         </w:t>
      </w:r>
    </w:p>
    <w:p w:rsidR="00B96EE7" w:rsidRDefault="00B96EE7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E37BA" w:rsidRPr="00EF6B5E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 xml:space="preserve">Сводные предложения и рекомендации по совершенствованию </w:t>
      </w:r>
    </w:p>
    <w:p w:rsidR="00FE37BA" w:rsidRPr="00EF6B5E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 xml:space="preserve">исполнения бюджетных полномочий органов </w:t>
      </w:r>
    </w:p>
    <w:p w:rsidR="00FE37BA" w:rsidRPr="00EF6B5E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государственного (муниципального) финансового контроля, </w:t>
      </w:r>
    </w:p>
    <w:p w:rsidR="000F13EC" w:rsidRPr="00EF6B5E" w:rsidRDefault="000F13EC" w:rsidP="00717650">
      <w:pPr>
        <w:widowControl w:val="0"/>
        <w:autoSpaceDE w:val="0"/>
        <w:autoSpaceDN w:val="0"/>
        <w:adjustRightInd w:val="0"/>
        <w:ind w:firstLine="567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F6B5E">
        <w:rPr>
          <w:rFonts w:ascii="Times New Roman" w:hAnsi="Times New Roman" w:cs="Times New Roman"/>
          <w:b/>
          <w:bCs/>
          <w:sz w:val="28"/>
          <w:szCs w:val="28"/>
        </w:rPr>
        <w:t>являющихся органами (должностными лицами) исполнительной власти субъекта Российской Федерации (местных адм</w:t>
      </w:r>
      <w:r w:rsidR="00472F96" w:rsidRPr="00EF6B5E">
        <w:rPr>
          <w:rFonts w:ascii="Times New Roman" w:hAnsi="Times New Roman" w:cs="Times New Roman"/>
          <w:b/>
          <w:bCs/>
          <w:sz w:val="28"/>
          <w:szCs w:val="28"/>
        </w:rPr>
        <w:t>инистраций)</w:t>
      </w:r>
    </w:p>
    <w:p w:rsidR="00472F96" w:rsidRPr="00EF6B5E" w:rsidRDefault="00472F96" w:rsidP="00472F96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EF6B5E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eastAsia="Calibri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1.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Привести действующие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правовые акты (Положение</w:t>
      </w:r>
      <w:r w:rsidR="00EF6B5E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 и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Порядок</w:t>
      </w:r>
      <w:r w:rsidR="00EF6B5E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 органа контроля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, Административный регламент осуществления полномочий органом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контр</w:t>
      </w:r>
      <w:r w:rsidR="005127D1" w:rsidRPr="00EF6B5E">
        <w:rPr>
          <w:rFonts w:ascii="Times New Roman" w:eastAsia="Calibri" w:hAnsi="Times New Roman" w:cs="Times New Roman"/>
          <w:bCs/>
          <w:sz w:val="28"/>
          <w:szCs w:val="28"/>
        </w:rPr>
        <w:t>оля) в соответствие требованиям</w:t>
      </w:r>
      <w:r w:rsidR="00EF6B5E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 статей 266.1, 269.2, 270.2 БК РФ.</w:t>
      </w:r>
    </w:p>
    <w:p w:rsidR="00472F96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2.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Разработать </w:t>
      </w:r>
      <w:r w:rsidR="007D6004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и утвердить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 xml:space="preserve">Стандарты 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осуществления внутреннего </w:t>
      </w:r>
      <w:r w:rsidR="007D6004" w:rsidRPr="00EF6B5E">
        <w:rPr>
          <w:rFonts w:ascii="Times New Roman" w:hAnsi="Times New Roman" w:cs="Times New Roman"/>
          <w:sz w:val="28"/>
          <w:szCs w:val="28"/>
        </w:rPr>
        <w:t>государственного (</w:t>
      </w:r>
      <w:r w:rsidR="000F13EC" w:rsidRPr="00EF6B5E">
        <w:rPr>
          <w:rFonts w:ascii="Times New Roman" w:hAnsi="Times New Roman" w:cs="Times New Roman"/>
          <w:sz w:val="28"/>
          <w:szCs w:val="28"/>
        </w:rPr>
        <w:t>муниципального</w:t>
      </w:r>
      <w:r w:rsidR="007D6004" w:rsidRPr="00EF6B5E">
        <w:rPr>
          <w:rFonts w:ascii="Times New Roman" w:hAnsi="Times New Roman" w:cs="Times New Roman"/>
          <w:sz w:val="28"/>
          <w:szCs w:val="28"/>
        </w:rPr>
        <w:t>)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 финансового контроля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в рамках исполнения статьи 269.2 БК РФ.</w:t>
      </w:r>
    </w:p>
    <w:p w:rsidR="00472F96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3.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Обеспечить планирование и проведение проверок, ревизий и обследований в сфере бюджетных правоотношений в рамках исполнения требований, установленных статьей 269.2 БК РФ и действующими правовыми актами местных администраций.</w:t>
      </w:r>
    </w:p>
    <w:p w:rsidR="00472F96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4. </w:t>
      </w:r>
      <w:r w:rsidR="000F13EC" w:rsidRPr="00EF6B5E">
        <w:rPr>
          <w:rFonts w:ascii="Times New Roman" w:eastAsia="Calibri" w:hAnsi="Times New Roman" w:cs="Times New Roman"/>
          <w:bCs/>
          <w:sz w:val="28"/>
          <w:szCs w:val="28"/>
        </w:rPr>
        <w:t>Обеспечить проведение анализа осуществления главными администраторами бюджетных средств внутреннего финансового контроля и внутреннего финансового аудита в рамках исполнения требований пункта 4 статьи 157 БК РФ.</w:t>
      </w:r>
    </w:p>
    <w:p w:rsidR="00472F96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bCs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5. </w:t>
      </w:r>
      <w:r w:rsidR="000F13EC" w:rsidRPr="00EF6B5E">
        <w:rPr>
          <w:rFonts w:ascii="Times New Roman" w:hAnsi="Times New Roman" w:cs="Times New Roman"/>
          <w:sz w:val="28"/>
          <w:szCs w:val="28"/>
        </w:rPr>
        <w:t>Усилить контроль за качеством проводимых контрольных мероприятий и</w:t>
      </w:r>
      <w:r w:rsidR="00EF6B5E" w:rsidRPr="00EF6B5E">
        <w:rPr>
          <w:rFonts w:ascii="Times New Roman" w:hAnsi="Times New Roman" w:cs="Times New Roman"/>
          <w:sz w:val="28"/>
          <w:szCs w:val="28"/>
        </w:rPr>
        <w:t xml:space="preserve"> оформлением материалов проверок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 в соответствии с требованиями, установленными бюджетным законодательством Российской Федерации и действующим Порядком </w:t>
      </w:r>
      <w:r w:rsidR="00EF6B5E" w:rsidRPr="00EF6B5E">
        <w:rPr>
          <w:rFonts w:ascii="Times New Roman" w:hAnsi="Times New Roman" w:cs="Times New Roman"/>
          <w:sz w:val="28"/>
          <w:szCs w:val="28"/>
        </w:rPr>
        <w:t>органа контроля</w:t>
      </w:r>
      <w:r w:rsidR="000F13EC" w:rsidRPr="00EF6B5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0F13EC" w:rsidRPr="00EF6B5E" w:rsidRDefault="00472F96" w:rsidP="00EF6B5E">
      <w:pPr>
        <w:widowControl w:val="0"/>
        <w:autoSpaceDE w:val="0"/>
        <w:autoSpaceDN w:val="0"/>
        <w:adjustRightInd w:val="0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EF6B5E">
        <w:rPr>
          <w:rFonts w:ascii="Times New Roman" w:hAnsi="Times New Roman" w:cs="Times New Roman"/>
          <w:bCs/>
          <w:sz w:val="28"/>
          <w:szCs w:val="28"/>
        </w:rPr>
        <w:t xml:space="preserve">6. </w:t>
      </w:r>
      <w:r w:rsidR="000F13EC" w:rsidRPr="00EF6B5E">
        <w:rPr>
          <w:rFonts w:ascii="Times New Roman" w:hAnsi="Times New Roman" w:cs="Times New Roman"/>
          <w:sz w:val="28"/>
          <w:szCs w:val="28"/>
        </w:rPr>
        <w:t>Обеспечить оформление и направление объектам контроля представлений и (или) п</w:t>
      </w:r>
      <w:r w:rsidR="00EF6B5E" w:rsidRPr="00EF6B5E">
        <w:rPr>
          <w:rFonts w:ascii="Times New Roman" w:hAnsi="Times New Roman" w:cs="Times New Roman"/>
          <w:sz w:val="28"/>
          <w:szCs w:val="28"/>
        </w:rPr>
        <w:t>редписаний при наличии нарушения положений нормативно-правовых актов</w:t>
      </w:r>
      <w:r w:rsidR="000F13EC" w:rsidRPr="00EF6B5E">
        <w:rPr>
          <w:rFonts w:ascii="Times New Roman" w:hAnsi="Times New Roman" w:cs="Times New Roman"/>
          <w:sz w:val="28"/>
          <w:szCs w:val="28"/>
        </w:rPr>
        <w:t xml:space="preserve"> в сфере бюджетных правоотношений по результатам контрольных мероприятий в рамках исполнения требований, закрепленных статьями </w:t>
      </w:r>
      <w:r w:rsidR="00EF6B5E" w:rsidRPr="00EF6B5E">
        <w:rPr>
          <w:rFonts w:ascii="Times New Roman" w:hAnsi="Times New Roman" w:cs="Times New Roman"/>
          <w:sz w:val="28"/>
          <w:szCs w:val="28"/>
        </w:rPr>
        <w:t xml:space="preserve">69.2, 269.2 </w:t>
      </w:r>
      <w:r w:rsidR="000F13EC" w:rsidRPr="00EF6B5E">
        <w:rPr>
          <w:rFonts w:ascii="Times New Roman" w:hAnsi="Times New Roman" w:cs="Times New Roman"/>
          <w:sz w:val="28"/>
          <w:szCs w:val="28"/>
        </w:rPr>
        <w:t>и 270.2 БК РФ.</w:t>
      </w:r>
    </w:p>
    <w:p w:rsidR="00641CBB" w:rsidRPr="00EF6B5E" w:rsidRDefault="00641CBB" w:rsidP="00472F96">
      <w:pPr>
        <w:widowControl w:val="0"/>
        <w:autoSpaceDE w:val="0"/>
        <w:autoSpaceDN w:val="0"/>
        <w:adjustRightInd w:val="0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F110DF" w:rsidRDefault="00F110DF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70CE" w:rsidRDefault="008F70CE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826EC" w:rsidRDefault="00B826EC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6EE7" w:rsidRPr="00EF6B5E" w:rsidRDefault="00B96EE7" w:rsidP="000F13EC">
      <w:pPr>
        <w:spacing w:after="0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A89" w:rsidRDefault="00F32A89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F32A89" w:rsidRDefault="00F32A89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</w:p>
    <w:p w:rsidR="003047E0" w:rsidRPr="000740F7" w:rsidRDefault="00E02281" w:rsidP="003047E0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740F7">
        <w:rPr>
          <w:rFonts w:ascii="Times New Roman" w:eastAsia="Calibri" w:hAnsi="Times New Roman" w:cs="Times New Roman"/>
          <w:bCs/>
          <w:sz w:val="24"/>
          <w:szCs w:val="24"/>
        </w:rPr>
        <w:t>Е.Ю. Теницкая</w:t>
      </w:r>
    </w:p>
    <w:p w:rsidR="00ED3931" w:rsidRPr="000740F7" w:rsidRDefault="000740F7" w:rsidP="00F110DF">
      <w:pPr>
        <w:widowControl w:val="0"/>
        <w:autoSpaceDE w:val="0"/>
        <w:autoSpaceDN w:val="0"/>
        <w:adjustRightInd w:val="0"/>
        <w:spacing w:before="240" w:after="240"/>
        <w:contextualSpacing/>
        <w:rPr>
          <w:rFonts w:ascii="Times New Roman" w:eastAsia="Calibri" w:hAnsi="Times New Roman" w:cs="Times New Roman"/>
          <w:bCs/>
          <w:sz w:val="24"/>
          <w:szCs w:val="24"/>
        </w:rPr>
      </w:pPr>
      <w:r w:rsidRPr="000740F7">
        <w:rPr>
          <w:rFonts w:ascii="Times New Roman" w:eastAsia="Calibri" w:hAnsi="Times New Roman" w:cs="Times New Roman"/>
          <w:bCs/>
          <w:sz w:val="24"/>
          <w:szCs w:val="24"/>
        </w:rPr>
        <w:t>(495) 214-98-07</w:t>
      </w:r>
    </w:p>
    <w:sectPr w:rsidR="00ED3931" w:rsidRPr="000740F7" w:rsidSect="000F13EC">
      <w:headerReference w:type="default" r:id="rId9"/>
      <w:pgSz w:w="11906" w:h="16838"/>
      <w:pgMar w:top="1134" w:right="567" w:bottom="1134" w:left="1134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292" w:rsidRDefault="00D85292" w:rsidP="002762A4">
      <w:pPr>
        <w:spacing w:after="0"/>
      </w:pPr>
      <w:r>
        <w:separator/>
      </w:r>
    </w:p>
  </w:endnote>
  <w:endnote w:type="continuationSeparator" w:id="0">
    <w:p w:rsidR="00D85292" w:rsidRDefault="00D85292" w:rsidP="002762A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292" w:rsidRDefault="00D85292" w:rsidP="002762A4">
      <w:pPr>
        <w:spacing w:after="0"/>
      </w:pPr>
      <w:r>
        <w:separator/>
      </w:r>
    </w:p>
  </w:footnote>
  <w:footnote w:type="continuationSeparator" w:id="0">
    <w:p w:rsidR="00D85292" w:rsidRDefault="00D85292" w:rsidP="002762A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</w:rPr>
      <w:id w:val="-765611303"/>
      <w:docPartObj>
        <w:docPartGallery w:val="Page Numbers (Top of Page)"/>
        <w:docPartUnique/>
      </w:docPartObj>
    </w:sdtPr>
    <w:sdtEndPr/>
    <w:sdtContent>
      <w:p w:rsidR="007A2A16" w:rsidRDefault="007A2A16">
        <w:pPr>
          <w:pStyle w:val="a6"/>
          <w:jc w:val="center"/>
          <w:rPr>
            <w:rFonts w:ascii="Times New Roman" w:hAnsi="Times New Roman" w:cs="Times New Roman"/>
          </w:rPr>
        </w:pPr>
      </w:p>
      <w:p w:rsidR="007A2A16" w:rsidRDefault="007A2A16">
        <w:pPr>
          <w:pStyle w:val="a6"/>
          <w:jc w:val="center"/>
          <w:rPr>
            <w:rFonts w:ascii="Times New Roman" w:hAnsi="Times New Roman" w:cs="Times New Roman"/>
          </w:rPr>
        </w:pPr>
      </w:p>
      <w:p w:rsidR="007A2A16" w:rsidRPr="002A3F29" w:rsidRDefault="007A2A16">
        <w:pPr>
          <w:pStyle w:val="a6"/>
          <w:jc w:val="center"/>
          <w:rPr>
            <w:rFonts w:ascii="Times New Roman" w:hAnsi="Times New Roman" w:cs="Times New Roman"/>
          </w:rPr>
        </w:pPr>
        <w:r w:rsidRPr="002A3F29">
          <w:rPr>
            <w:rFonts w:ascii="Times New Roman" w:hAnsi="Times New Roman" w:cs="Times New Roman"/>
          </w:rPr>
          <w:fldChar w:fldCharType="begin"/>
        </w:r>
        <w:r w:rsidRPr="002A3F29">
          <w:rPr>
            <w:rFonts w:ascii="Times New Roman" w:hAnsi="Times New Roman" w:cs="Times New Roman"/>
          </w:rPr>
          <w:instrText>PAGE   \* MERGEFORMAT</w:instrText>
        </w:r>
        <w:r w:rsidRPr="002A3F29">
          <w:rPr>
            <w:rFonts w:ascii="Times New Roman" w:hAnsi="Times New Roman" w:cs="Times New Roman"/>
          </w:rPr>
          <w:fldChar w:fldCharType="separate"/>
        </w:r>
        <w:r w:rsidR="00B826EC">
          <w:rPr>
            <w:rFonts w:ascii="Times New Roman" w:hAnsi="Times New Roman" w:cs="Times New Roman"/>
            <w:noProof/>
          </w:rPr>
          <w:t>5</w:t>
        </w:r>
        <w:r w:rsidRPr="002A3F29">
          <w:rPr>
            <w:rFonts w:ascii="Times New Roman" w:hAnsi="Times New Roman" w:cs="Times New Roman"/>
          </w:rPr>
          <w:fldChar w:fldCharType="end"/>
        </w:r>
      </w:p>
    </w:sdtContent>
  </w:sdt>
  <w:p w:rsidR="007A2A16" w:rsidRDefault="007A2A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2E6B50"/>
    <w:multiLevelType w:val="multilevel"/>
    <w:tmpl w:val="2B70CF2A"/>
    <w:lvl w:ilvl="0">
      <w:start w:val="1"/>
      <w:numFmt w:val="decimal"/>
      <w:lvlText w:val="%1."/>
      <w:lvlJc w:val="left"/>
      <w:pPr>
        <w:ind w:left="435" w:hanging="435"/>
      </w:pPr>
      <w:rPr>
        <w:rFonts w:eastAsiaTheme="minorHAnsi" w:cs="Calibri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cstheme="minorBid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cstheme="minorBid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cstheme="minorBid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cstheme="minorBid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cstheme="minorBid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cstheme="minorBid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cstheme="minorBidi" w:hint="default"/>
        <w:sz w:val="22"/>
      </w:rPr>
    </w:lvl>
  </w:abstractNum>
  <w:abstractNum w:abstractNumId="1">
    <w:nsid w:val="0B7129D2"/>
    <w:multiLevelType w:val="hybridMultilevel"/>
    <w:tmpl w:val="0C9C16E6"/>
    <w:lvl w:ilvl="0" w:tplc="D854976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E447941"/>
    <w:multiLevelType w:val="multilevel"/>
    <w:tmpl w:val="9C3ADA4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4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02" w:hanging="2160"/>
      </w:pPr>
      <w:rPr>
        <w:rFonts w:hint="default"/>
      </w:rPr>
    </w:lvl>
  </w:abstractNum>
  <w:abstractNum w:abstractNumId="3">
    <w:nsid w:val="10566C4D"/>
    <w:multiLevelType w:val="hybridMultilevel"/>
    <w:tmpl w:val="89947BBA"/>
    <w:lvl w:ilvl="0" w:tplc="313C1EC4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D50F5A"/>
    <w:multiLevelType w:val="hybridMultilevel"/>
    <w:tmpl w:val="64BC1BD6"/>
    <w:lvl w:ilvl="0" w:tplc="0419000D">
      <w:start w:val="1"/>
      <w:numFmt w:val="bullet"/>
      <w:lvlText w:val=""/>
      <w:lvlJc w:val="left"/>
      <w:pPr>
        <w:ind w:left="14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5">
    <w:nsid w:val="1CB87266"/>
    <w:multiLevelType w:val="hybridMultilevel"/>
    <w:tmpl w:val="E1D42496"/>
    <w:lvl w:ilvl="0" w:tplc="DA7A3A46">
      <w:start w:val="1"/>
      <w:numFmt w:val="decimal"/>
      <w:lvlText w:val="%1."/>
      <w:lvlJc w:val="left"/>
      <w:pPr>
        <w:ind w:left="1069" w:hanging="360"/>
      </w:pPr>
      <w:rPr>
        <w:rFonts w:eastAsia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F1528FD"/>
    <w:multiLevelType w:val="hybridMultilevel"/>
    <w:tmpl w:val="87FE8E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235B4C"/>
    <w:multiLevelType w:val="hybridMultilevel"/>
    <w:tmpl w:val="4782CD7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34124265"/>
    <w:multiLevelType w:val="hybridMultilevel"/>
    <w:tmpl w:val="B232AB62"/>
    <w:lvl w:ilvl="0" w:tplc="8D2442D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F27534"/>
    <w:multiLevelType w:val="hybridMultilevel"/>
    <w:tmpl w:val="23B66DEC"/>
    <w:lvl w:ilvl="0" w:tplc="D99CF1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5716F24"/>
    <w:multiLevelType w:val="hybridMultilevel"/>
    <w:tmpl w:val="7EE81BEC"/>
    <w:lvl w:ilvl="0" w:tplc="A9E8A6C6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CDB3CBF"/>
    <w:multiLevelType w:val="hybridMultilevel"/>
    <w:tmpl w:val="49A00B6E"/>
    <w:lvl w:ilvl="0" w:tplc="BA5CF30C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2C0661D"/>
    <w:multiLevelType w:val="hybridMultilevel"/>
    <w:tmpl w:val="49802A58"/>
    <w:lvl w:ilvl="0" w:tplc="0E1E182A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13">
    <w:nsid w:val="531B0287"/>
    <w:multiLevelType w:val="hybridMultilevel"/>
    <w:tmpl w:val="72E06686"/>
    <w:lvl w:ilvl="0" w:tplc="53A2C3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FB73DDF"/>
    <w:multiLevelType w:val="multilevel"/>
    <w:tmpl w:val="C0D2CF2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i/>
        <w:u w:val="single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i/>
        <w:u w:val="single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i/>
        <w:u w:val="single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i/>
        <w:u w:val="single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i/>
        <w:u w:val="single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i/>
        <w:u w:val="single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  <w:i/>
        <w:u w:val="single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i/>
        <w:u w:val="single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i/>
        <w:u w:val="single"/>
      </w:rPr>
    </w:lvl>
  </w:abstractNum>
  <w:abstractNum w:abstractNumId="15">
    <w:nsid w:val="709A0B40"/>
    <w:multiLevelType w:val="hybridMultilevel"/>
    <w:tmpl w:val="4956E5D2"/>
    <w:lvl w:ilvl="0" w:tplc="892837F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D335449"/>
    <w:multiLevelType w:val="hybridMultilevel"/>
    <w:tmpl w:val="26B42784"/>
    <w:lvl w:ilvl="0" w:tplc="07BE638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5"/>
  </w:num>
  <w:num w:numId="3">
    <w:abstractNumId w:val="10"/>
  </w:num>
  <w:num w:numId="4">
    <w:abstractNumId w:val="12"/>
  </w:num>
  <w:num w:numId="5">
    <w:abstractNumId w:val="9"/>
  </w:num>
  <w:num w:numId="6">
    <w:abstractNumId w:val="16"/>
  </w:num>
  <w:num w:numId="7">
    <w:abstractNumId w:val="13"/>
  </w:num>
  <w:num w:numId="8">
    <w:abstractNumId w:val="14"/>
  </w:num>
  <w:num w:numId="9">
    <w:abstractNumId w:val="4"/>
  </w:num>
  <w:num w:numId="10">
    <w:abstractNumId w:val="11"/>
  </w:num>
  <w:num w:numId="11">
    <w:abstractNumId w:val="7"/>
  </w:num>
  <w:num w:numId="12">
    <w:abstractNumId w:val="1"/>
  </w:num>
  <w:num w:numId="13">
    <w:abstractNumId w:val="8"/>
  </w:num>
  <w:num w:numId="14">
    <w:abstractNumId w:val="2"/>
  </w:num>
  <w:num w:numId="15">
    <w:abstractNumId w:val="0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4E84"/>
    <w:rsid w:val="00014B09"/>
    <w:rsid w:val="00023827"/>
    <w:rsid w:val="00030261"/>
    <w:rsid w:val="0003255F"/>
    <w:rsid w:val="000439E1"/>
    <w:rsid w:val="00043CDE"/>
    <w:rsid w:val="00044052"/>
    <w:rsid w:val="000444E1"/>
    <w:rsid w:val="0004793B"/>
    <w:rsid w:val="00053E30"/>
    <w:rsid w:val="000560AE"/>
    <w:rsid w:val="000615A5"/>
    <w:rsid w:val="00062B47"/>
    <w:rsid w:val="000659CD"/>
    <w:rsid w:val="00067E75"/>
    <w:rsid w:val="0007127B"/>
    <w:rsid w:val="00072D31"/>
    <w:rsid w:val="0007330F"/>
    <w:rsid w:val="000740F7"/>
    <w:rsid w:val="000806EC"/>
    <w:rsid w:val="00082C85"/>
    <w:rsid w:val="000857E2"/>
    <w:rsid w:val="00086281"/>
    <w:rsid w:val="000A0AC3"/>
    <w:rsid w:val="000B056A"/>
    <w:rsid w:val="000C166A"/>
    <w:rsid w:val="000C423F"/>
    <w:rsid w:val="000C708F"/>
    <w:rsid w:val="000D177B"/>
    <w:rsid w:val="000E2632"/>
    <w:rsid w:val="000F13EC"/>
    <w:rsid w:val="00107343"/>
    <w:rsid w:val="0010762C"/>
    <w:rsid w:val="00115492"/>
    <w:rsid w:val="001226D4"/>
    <w:rsid w:val="00152778"/>
    <w:rsid w:val="00152ECB"/>
    <w:rsid w:val="001571D1"/>
    <w:rsid w:val="0016078E"/>
    <w:rsid w:val="0016638B"/>
    <w:rsid w:val="0016748C"/>
    <w:rsid w:val="00175A99"/>
    <w:rsid w:val="00177304"/>
    <w:rsid w:val="001810BC"/>
    <w:rsid w:val="001873CF"/>
    <w:rsid w:val="00192A56"/>
    <w:rsid w:val="001960EC"/>
    <w:rsid w:val="00197D4B"/>
    <w:rsid w:val="001A2B97"/>
    <w:rsid w:val="001A5907"/>
    <w:rsid w:val="001B23D8"/>
    <w:rsid w:val="001B5950"/>
    <w:rsid w:val="001B69EC"/>
    <w:rsid w:val="001C2889"/>
    <w:rsid w:val="001C3E21"/>
    <w:rsid w:val="001C5FF3"/>
    <w:rsid w:val="001E190A"/>
    <w:rsid w:val="001E3827"/>
    <w:rsid w:val="002075DB"/>
    <w:rsid w:val="002136FD"/>
    <w:rsid w:val="0022106E"/>
    <w:rsid w:val="002219CF"/>
    <w:rsid w:val="00222E5E"/>
    <w:rsid w:val="00224C58"/>
    <w:rsid w:val="00226F4A"/>
    <w:rsid w:val="0024238D"/>
    <w:rsid w:val="00242BE2"/>
    <w:rsid w:val="00247735"/>
    <w:rsid w:val="002502F2"/>
    <w:rsid w:val="002679B6"/>
    <w:rsid w:val="002762A4"/>
    <w:rsid w:val="0029338F"/>
    <w:rsid w:val="00293862"/>
    <w:rsid w:val="00294F4D"/>
    <w:rsid w:val="002A2756"/>
    <w:rsid w:val="002A3F29"/>
    <w:rsid w:val="002A5B64"/>
    <w:rsid w:val="002A7C65"/>
    <w:rsid w:val="002B2F4E"/>
    <w:rsid w:val="002C6C63"/>
    <w:rsid w:val="002F190F"/>
    <w:rsid w:val="002F4530"/>
    <w:rsid w:val="003047E0"/>
    <w:rsid w:val="00307A28"/>
    <w:rsid w:val="0031249E"/>
    <w:rsid w:val="00316238"/>
    <w:rsid w:val="003407C4"/>
    <w:rsid w:val="00340CF0"/>
    <w:rsid w:val="0034581B"/>
    <w:rsid w:val="00361976"/>
    <w:rsid w:val="00363D37"/>
    <w:rsid w:val="00364E89"/>
    <w:rsid w:val="00372B37"/>
    <w:rsid w:val="003731C8"/>
    <w:rsid w:val="003736AC"/>
    <w:rsid w:val="003A5553"/>
    <w:rsid w:val="003A7E1F"/>
    <w:rsid w:val="003B4CA0"/>
    <w:rsid w:val="003C65DB"/>
    <w:rsid w:val="003C683A"/>
    <w:rsid w:val="003D125F"/>
    <w:rsid w:val="003D1636"/>
    <w:rsid w:val="003D4AC5"/>
    <w:rsid w:val="003D60F8"/>
    <w:rsid w:val="003D680C"/>
    <w:rsid w:val="003E1C33"/>
    <w:rsid w:val="003E3B9B"/>
    <w:rsid w:val="003E4A76"/>
    <w:rsid w:val="003E66EC"/>
    <w:rsid w:val="00403C50"/>
    <w:rsid w:val="004344E8"/>
    <w:rsid w:val="00463F8B"/>
    <w:rsid w:val="00472F71"/>
    <w:rsid w:val="00472F96"/>
    <w:rsid w:val="00473425"/>
    <w:rsid w:val="00474990"/>
    <w:rsid w:val="00483FE4"/>
    <w:rsid w:val="00490C8F"/>
    <w:rsid w:val="0049127E"/>
    <w:rsid w:val="00494D10"/>
    <w:rsid w:val="00495D2B"/>
    <w:rsid w:val="00496B05"/>
    <w:rsid w:val="0049774F"/>
    <w:rsid w:val="004A4E84"/>
    <w:rsid w:val="004A5A38"/>
    <w:rsid w:val="004B493D"/>
    <w:rsid w:val="004B5937"/>
    <w:rsid w:val="004D10A3"/>
    <w:rsid w:val="004D140D"/>
    <w:rsid w:val="004D1D67"/>
    <w:rsid w:val="004D2C47"/>
    <w:rsid w:val="004D34D5"/>
    <w:rsid w:val="004E07B5"/>
    <w:rsid w:val="004E180C"/>
    <w:rsid w:val="004E2817"/>
    <w:rsid w:val="004F0331"/>
    <w:rsid w:val="004F1C72"/>
    <w:rsid w:val="004F2F63"/>
    <w:rsid w:val="00505872"/>
    <w:rsid w:val="005127D1"/>
    <w:rsid w:val="00516934"/>
    <w:rsid w:val="00516F65"/>
    <w:rsid w:val="00531865"/>
    <w:rsid w:val="005335A9"/>
    <w:rsid w:val="005345EC"/>
    <w:rsid w:val="00540111"/>
    <w:rsid w:val="005405B6"/>
    <w:rsid w:val="00542006"/>
    <w:rsid w:val="005465A1"/>
    <w:rsid w:val="0054727A"/>
    <w:rsid w:val="00553A81"/>
    <w:rsid w:val="005600B8"/>
    <w:rsid w:val="0056204E"/>
    <w:rsid w:val="00562EC6"/>
    <w:rsid w:val="005652CC"/>
    <w:rsid w:val="00571418"/>
    <w:rsid w:val="00572C65"/>
    <w:rsid w:val="00573C5D"/>
    <w:rsid w:val="00581009"/>
    <w:rsid w:val="00585A1D"/>
    <w:rsid w:val="00586789"/>
    <w:rsid w:val="0059052B"/>
    <w:rsid w:val="005B0D01"/>
    <w:rsid w:val="005B0E29"/>
    <w:rsid w:val="005B188D"/>
    <w:rsid w:val="005B6DE2"/>
    <w:rsid w:val="005C123A"/>
    <w:rsid w:val="005C16E7"/>
    <w:rsid w:val="005C4D21"/>
    <w:rsid w:val="005C6550"/>
    <w:rsid w:val="005C6BC5"/>
    <w:rsid w:val="005D01A0"/>
    <w:rsid w:val="005E4170"/>
    <w:rsid w:val="005E7F39"/>
    <w:rsid w:val="005F3855"/>
    <w:rsid w:val="006022BA"/>
    <w:rsid w:val="00611DB4"/>
    <w:rsid w:val="0061713E"/>
    <w:rsid w:val="0062278F"/>
    <w:rsid w:val="00623D5B"/>
    <w:rsid w:val="00625C29"/>
    <w:rsid w:val="00641CBB"/>
    <w:rsid w:val="00663708"/>
    <w:rsid w:val="00664294"/>
    <w:rsid w:val="00670D4C"/>
    <w:rsid w:val="00677FDD"/>
    <w:rsid w:val="00682BAD"/>
    <w:rsid w:val="00696781"/>
    <w:rsid w:val="006A774C"/>
    <w:rsid w:val="006B2C45"/>
    <w:rsid w:val="006B35AB"/>
    <w:rsid w:val="006C0CD7"/>
    <w:rsid w:val="006D77D1"/>
    <w:rsid w:val="006E1A2F"/>
    <w:rsid w:val="006E22D4"/>
    <w:rsid w:val="006F1619"/>
    <w:rsid w:val="006F5D33"/>
    <w:rsid w:val="00700D79"/>
    <w:rsid w:val="007126A2"/>
    <w:rsid w:val="007146C4"/>
    <w:rsid w:val="007159CB"/>
    <w:rsid w:val="00716D1A"/>
    <w:rsid w:val="00717650"/>
    <w:rsid w:val="00720B40"/>
    <w:rsid w:val="0074383A"/>
    <w:rsid w:val="007477AC"/>
    <w:rsid w:val="00765E0A"/>
    <w:rsid w:val="00782238"/>
    <w:rsid w:val="00787AF1"/>
    <w:rsid w:val="00790DEE"/>
    <w:rsid w:val="00793A6C"/>
    <w:rsid w:val="0079405F"/>
    <w:rsid w:val="00795A9E"/>
    <w:rsid w:val="00796644"/>
    <w:rsid w:val="007A1CCE"/>
    <w:rsid w:val="007A2A16"/>
    <w:rsid w:val="007A5752"/>
    <w:rsid w:val="007A60B5"/>
    <w:rsid w:val="007A6A2D"/>
    <w:rsid w:val="007B2A9D"/>
    <w:rsid w:val="007C3601"/>
    <w:rsid w:val="007D6004"/>
    <w:rsid w:val="007D76E9"/>
    <w:rsid w:val="007E0E50"/>
    <w:rsid w:val="007E1B21"/>
    <w:rsid w:val="007E6303"/>
    <w:rsid w:val="007F60B4"/>
    <w:rsid w:val="007F6885"/>
    <w:rsid w:val="00816B32"/>
    <w:rsid w:val="00820BE9"/>
    <w:rsid w:val="0082104D"/>
    <w:rsid w:val="0082316C"/>
    <w:rsid w:val="0083020C"/>
    <w:rsid w:val="00830E84"/>
    <w:rsid w:val="0083351D"/>
    <w:rsid w:val="00840736"/>
    <w:rsid w:val="00854746"/>
    <w:rsid w:val="00865B76"/>
    <w:rsid w:val="00890274"/>
    <w:rsid w:val="008A13A7"/>
    <w:rsid w:val="008A328A"/>
    <w:rsid w:val="008A4EBC"/>
    <w:rsid w:val="008B34B7"/>
    <w:rsid w:val="008B4C64"/>
    <w:rsid w:val="008B5EA4"/>
    <w:rsid w:val="008D0A7E"/>
    <w:rsid w:val="008E214A"/>
    <w:rsid w:val="008E545B"/>
    <w:rsid w:val="008E7762"/>
    <w:rsid w:val="008E7CB3"/>
    <w:rsid w:val="008F70CE"/>
    <w:rsid w:val="0090242C"/>
    <w:rsid w:val="009033BC"/>
    <w:rsid w:val="00905961"/>
    <w:rsid w:val="00914801"/>
    <w:rsid w:val="009225D4"/>
    <w:rsid w:val="00923475"/>
    <w:rsid w:val="0092428A"/>
    <w:rsid w:val="00942501"/>
    <w:rsid w:val="009517BE"/>
    <w:rsid w:val="00965BB5"/>
    <w:rsid w:val="00976EA0"/>
    <w:rsid w:val="009873B6"/>
    <w:rsid w:val="00990FE2"/>
    <w:rsid w:val="009A46F5"/>
    <w:rsid w:val="009A4789"/>
    <w:rsid w:val="009B2723"/>
    <w:rsid w:val="009C4283"/>
    <w:rsid w:val="009C65C2"/>
    <w:rsid w:val="009D0062"/>
    <w:rsid w:val="009D3F5C"/>
    <w:rsid w:val="009E5572"/>
    <w:rsid w:val="009E7985"/>
    <w:rsid w:val="00A004FE"/>
    <w:rsid w:val="00A0131A"/>
    <w:rsid w:val="00A013B9"/>
    <w:rsid w:val="00A04B31"/>
    <w:rsid w:val="00A06245"/>
    <w:rsid w:val="00A11918"/>
    <w:rsid w:val="00A12DD7"/>
    <w:rsid w:val="00A20599"/>
    <w:rsid w:val="00A25CF3"/>
    <w:rsid w:val="00A325FC"/>
    <w:rsid w:val="00A4099D"/>
    <w:rsid w:val="00A41C79"/>
    <w:rsid w:val="00A43337"/>
    <w:rsid w:val="00A72776"/>
    <w:rsid w:val="00A73912"/>
    <w:rsid w:val="00A75B41"/>
    <w:rsid w:val="00A75B7F"/>
    <w:rsid w:val="00A768E7"/>
    <w:rsid w:val="00A81E27"/>
    <w:rsid w:val="00A83BE4"/>
    <w:rsid w:val="00A91148"/>
    <w:rsid w:val="00A91499"/>
    <w:rsid w:val="00A93C06"/>
    <w:rsid w:val="00AA452B"/>
    <w:rsid w:val="00AB5DF3"/>
    <w:rsid w:val="00AB62A6"/>
    <w:rsid w:val="00AB76E3"/>
    <w:rsid w:val="00AC1A6B"/>
    <w:rsid w:val="00AC3DA5"/>
    <w:rsid w:val="00AD4C40"/>
    <w:rsid w:val="00AF165A"/>
    <w:rsid w:val="00B01601"/>
    <w:rsid w:val="00B05506"/>
    <w:rsid w:val="00B05BE4"/>
    <w:rsid w:val="00B075AD"/>
    <w:rsid w:val="00B13EE3"/>
    <w:rsid w:val="00B24734"/>
    <w:rsid w:val="00B2721E"/>
    <w:rsid w:val="00B4459D"/>
    <w:rsid w:val="00B56307"/>
    <w:rsid w:val="00B63717"/>
    <w:rsid w:val="00B80189"/>
    <w:rsid w:val="00B826EC"/>
    <w:rsid w:val="00B86132"/>
    <w:rsid w:val="00B90471"/>
    <w:rsid w:val="00B96EE7"/>
    <w:rsid w:val="00BA2267"/>
    <w:rsid w:val="00BA5770"/>
    <w:rsid w:val="00BB0085"/>
    <w:rsid w:val="00BB1946"/>
    <w:rsid w:val="00BC04C4"/>
    <w:rsid w:val="00BD0DE0"/>
    <w:rsid w:val="00BD59FB"/>
    <w:rsid w:val="00BE06D9"/>
    <w:rsid w:val="00BE0B60"/>
    <w:rsid w:val="00BE2C70"/>
    <w:rsid w:val="00BE79B4"/>
    <w:rsid w:val="00BF06A4"/>
    <w:rsid w:val="00BF23C6"/>
    <w:rsid w:val="00C0348C"/>
    <w:rsid w:val="00C14FB8"/>
    <w:rsid w:val="00C17820"/>
    <w:rsid w:val="00C316E2"/>
    <w:rsid w:val="00C35ED3"/>
    <w:rsid w:val="00C457AB"/>
    <w:rsid w:val="00C523F9"/>
    <w:rsid w:val="00C52A17"/>
    <w:rsid w:val="00C533CA"/>
    <w:rsid w:val="00C67664"/>
    <w:rsid w:val="00C84EB4"/>
    <w:rsid w:val="00C9478A"/>
    <w:rsid w:val="00CA6AA2"/>
    <w:rsid w:val="00CB0C10"/>
    <w:rsid w:val="00CB1424"/>
    <w:rsid w:val="00CC1D3F"/>
    <w:rsid w:val="00CC3F62"/>
    <w:rsid w:val="00CE3B53"/>
    <w:rsid w:val="00CE3C19"/>
    <w:rsid w:val="00CE4CA0"/>
    <w:rsid w:val="00CF2696"/>
    <w:rsid w:val="00D06667"/>
    <w:rsid w:val="00D10FDF"/>
    <w:rsid w:val="00D140F6"/>
    <w:rsid w:val="00D21A04"/>
    <w:rsid w:val="00D30554"/>
    <w:rsid w:val="00D31A94"/>
    <w:rsid w:val="00D41BA7"/>
    <w:rsid w:val="00D443AC"/>
    <w:rsid w:val="00D46DA8"/>
    <w:rsid w:val="00D54D8D"/>
    <w:rsid w:val="00D5589D"/>
    <w:rsid w:val="00D65837"/>
    <w:rsid w:val="00D70263"/>
    <w:rsid w:val="00D70F90"/>
    <w:rsid w:val="00D71D56"/>
    <w:rsid w:val="00D73554"/>
    <w:rsid w:val="00D73CA4"/>
    <w:rsid w:val="00D7496F"/>
    <w:rsid w:val="00D81E33"/>
    <w:rsid w:val="00D85267"/>
    <w:rsid w:val="00D85292"/>
    <w:rsid w:val="00D9316F"/>
    <w:rsid w:val="00DA0A4A"/>
    <w:rsid w:val="00DB4B54"/>
    <w:rsid w:val="00DD3AC1"/>
    <w:rsid w:val="00DD504E"/>
    <w:rsid w:val="00DD5A17"/>
    <w:rsid w:val="00DE372E"/>
    <w:rsid w:val="00E02281"/>
    <w:rsid w:val="00E111BE"/>
    <w:rsid w:val="00E1590B"/>
    <w:rsid w:val="00E17B0B"/>
    <w:rsid w:val="00E2043D"/>
    <w:rsid w:val="00E21FD0"/>
    <w:rsid w:val="00E25264"/>
    <w:rsid w:val="00E2679C"/>
    <w:rsid w:val="00E27724"/>
    <w:rsid w:val="00E316F8"/>
    <w:rsid w:val="00E509AB"/>
    <w:rsid w:val="00E50C75"/>
    <w:rsid w:val="00E55A99"/>
    <w:rsid w:val="00E64E9F"/>
    <w:rsid w:val="00E654EA"/>
    <w:rsid w:val="00E77746"/>
    <w:rsid w:val="00E8010A"/>
    <w:rsid w:val="00E87370"/>
    <w:rsid w:val="00E87D4E"/>
    <w:rsid w:val="00EA0338"/>
    <w:rsid w:val="00EA6322"/>
    <w:rsid w:val="00EA7162"/>
    <w:rsid w:val="00EB18E7"/>
    <w:rsid w:val="00EB7BDC"/>
    <w:rsid w:val="00EC0C47"/>
    <w:rsid w:val="00ED00F0"/>
    <w:rsid w:val="00ED3931"/>
    <w:rsid w:val="00ED4A15"/>
    <w:rsid w:val="00ED4BB2"/>
    <w:rsid w:val="00ED64BE"/>
    <w:rsid w:val="00EE27D9"/>
    <w:rsid w:val="00EE4D22"/>
    <w:rsid w:val="00EE704F"/>
    <w:rsid w:val="00EE7575"/>
    <w:rsid w:val="00EE7DAC"/>
    <w:rsid w:val="00EF6B5E"/>
    <w:rsid w:val="00EF70AF"/>
    <w:rsid w:val="00F00B3B"/>
    <w:rsid w:val="00F00E67"/>
    <w:rsid w:val="00F02552"/>
    <w:rsid w:val="00F04DE7"/>
    <w:rsid w:val="00F060A4"/>
    <w:rsid w:val="00F110DF"/>
    <w:rsid w:val="00F27DF3"/>
    <w:rsid w:val="00F31C44"/>
    <w:rsid w:val="00F32A89"/>
    <w:rsid w:val="00F35A36"/>
    <w:rsid w:val="00F448EF"/>
    <w:rsid w:val="00F45EE4"/>
    <w:rsid w:val="00F51655"/>
    <w:rsid w:val="00F52C2E"/>
    <w:rsid w:val="00F6519F"/>
    <w:rsid w:val="00F65A32"/>
    <w:rsid w:val="00F67C5B"/>
    <w:rsid w:val="00F87507"/>
    <w:rsid w:val="00FB033E"/>
    <w:rsid w:val="00FC0C67"/>
    <w:rsid w:val="00FD3CC1"/>
    <w:rsid w:val="00FE2799"/>
    <w:rsid w:val="00FE37BA"/>
    <w:rsid w:val="00FF3703"/>
    <w:rsid w:val="00FF3D9B"/>
    <w:rsid w:val="00FF5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5CF3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40111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4011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7">
    <w:name w:val="Верхний колонтитул Знак"/>
    <w:basedOn w:val="a0"/>
    <w:link w:val="a6"/>
    <w:uiPriority w:val="99"/>
    <w:rsid w:val="002762A4"/>
  </w:style>
  <w:style w:type="paragraph" w:styleId="a8">
    <w:name w:val="footer"/>
    <w:basedOn w:val="a"/>
    <w:link w:val="a9"/>
    <w:uiPriority w:val="99"/>
    <w:unhideWhenUsed/>
    <w:rsid w:val="002762A4"/>
    <w:pPr>
      <w:tabs>
        <w:tab w:val="center" w:pos="4677"/>
        <w:tab w:val="right" w:pos="9355"/>
      </w:tabs>
      <w:spacing w:after="0"/>
    </w:pPr>
  </w:style>
  <w:style w:type="character" w:customStyle="1" w:styleId="a9">
    <w:name w:val="Нижний колонтитул Знак"/>
    <w:basedOn w:val="a0"/>
    <w:link w:val="a8"/>
    <w:uiPriority w:val="99"/>
    <w:rsid w:val="002762A4"/>
  </w:style>
  <w:style w:type="character" w:customStyle="1" w:styleId="2">
    <w:name w:val="Основной текст (2)_"/>
    <w:link w:val="20"/>
    <w:uiPriority w:val="99"/>
    <w:rsid w:val="00D7496F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D7496F"/>
    <w:pPr>
      <w:widowControl w:val="0"/>
      <w:shd w:val="clear" w:color="auto" w:fill="FFFFFF"/>
      <w:spacing w:after="0" w:line="322" w:lineRule="exact"/>
      <w:ind w:hanging="800"/>
    </w:pPr>
    <w:rPr>
      <w:sz w:val="28"/>
      <w:szCs w:val="28"/>
    </w:rPr>
  </w:style>
  <w:style w:type="paragraph" w:styleId="aa">
    <w:name w:val="List Paragraph"/>
    <w:basedOn w:val="a"/>
    <w:uiPriority w:val="34"/>
    <w:qFormat/>
    <w:rsid w:val="00D7496F"/>
    <w:pPr>
      <w:ind w:left="720"/>
      <w:contextualSpacing/>
    </w:pPr>
  </w:style>
  <w:style w:type="paragraph" w:customStyle="1" w:styleId="ConsPlusNormal">
    <w:name w:val="ConsPlusNormal"/>
    <w:rsid w:val="00D7496F"/>
    <w:pPr>
      <w:widowControl w:val="0"/>
      <w:autoSpaceDE w:val="0"/>
      <w:autoSpaceDN w:val="0"/>
      <w:spacing w:after="0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5">
    <w:name w:val="Font Style15"/>
    <w:uiPriority w:val="99"/>
    <w:rsid w:val="00D7496F"/>
    <w:rPr>
      <w:rFonts w:ascii="Times New Roman" w:hAnsi="Times New Roman" w:cs="Times New Roman"/>
      <w:b/>
      <w:bCs/>
      <w:color w:val="000000"/>
      <w:sz w:val="26"/>
      <w:szCs w:val="26"/>
    </w:rPr>
  </w:style>
  <w:style w:type="paragraph" w:styleId="3">
    <w:name w:val="Body Text Indent 3"/>
    <w:basedOn w:val="a"/>
    <w:link w:val="30"/>
    <w:uiPriority w:val="99"/>
    <w:unhideWhenUsed/>
    <w:rsid w:val="00D7496F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D7496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765E0A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2A2756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2A2756"/>
  </w:style>
  <w:style w:type="paragraph" w:styleId="ad">
    <w:name w:val="No Spacing"/>
    <w:uiPriority w:val="1"/>
    <w:qFormat/>
    <w:rsid w:val="000F13EC"/>
    <w:pPr>
      <w:spacing w:after="0"/>
    </w:pPr>
    <w:rPr>
      <w:rFonts w:ascii="Times New Roman" w:eastAsia="Calibri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14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3DD133-3E8B-4857-819A-3ADB8490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4066</TotalTime>
  <Pages>1</Pages>
  <Words>1717</Words>
  <Characters>9792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Кожурина Ирина Васильевна</dc:creator>
  <cp:lastModifiedBy>Теницкая Екатерина Юрьевна</cp:lastModifiedBy>
  <cp:revision>242</cp:revision>
  <cp:lastPrinted>2018-07-24T13:11:00Z</cp:lastPrinted>
  <dcterms:created xsi:type="dcterms:W3CDTF">2017-01-30T09:19:00Z</dcterms:created>
  <dcterms:modified xsi:type="dcterms:W3CDTF">2018-07-25T12:32:00Z</dcterms:modified>
</cp:coreProperties>
</file>