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D7" w:rsidRDefault="00F80BD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Title"/>
        <w:jc w:val="center"/>
      </w:pPr>
      <w:r>
        <w:t>МИНИСТЕРСТВО ФИНАНСОВ РОССИЙСКОЙ ФЕДЕРАЦИИ</w:t>
      </w:r>
    </w:p>
    <w:p w:rsidR="00F80BD7" w:rsidRDefault="00F80BD7">
      <w:pPr>
        <w:pStyle w:val="ConsPlusTitle"/>
        <w:jc w:val="center"/>
      </w:pPr>
    </w:p>
    <w:p w:rsidR="00F80BD7" w:rsidRDefault="00F80BD7">
      <w:pPr>
        <w:pStyle w:val="ConsPlusTitle"/>
        <w:jc w:val="center"/>
      </w:pPr>
      <w:r>
        <w:t>ФЕДЕРАЛЬНОЕ КАЗНАЧЕЙСТВО</w:t>
      </w:r>
    </w:p>
    <w:p w:rsidR="00F80BD7" w:rsidRDefault="00F80BD7">
      <w:pPr>
        <w:pStyle w:val="ConsPlusTitle"/>
        <w:jc w:val="center"/>
      </w:pPr>
    </w:p>
    <w:p w:rsidR="00F80BD7" w:rsidRDefault="00F80BD7">
      <w:pPr>
        <w:pStyle w:val="ConsPlusTitle"/>
        <w:jc w:val="center"/>
      </w:pPr>
      <w:r>
        <w:t>ПРИКАЗ</w:t>
      </w:r>
    </w:p>
    <w:p w:rsidR="00F80BD7" w:rsidRDefault="00F80BD7">
      <w:pPr>
        <w:pStyle w:val="ConsPlusTitle"/>
        <w:jc w:val="center"/>
      </w:pPr>
      <w:r>
        <w:t>от 14 июля 2011 г. N 283</w:t>
      </w:r>
    </w:p>
    <w:p w:rsidR="00F80BD7" w:rsidRDefault="00F80BD7">
      <w:pPr>
        <w:pStyle w:val="ConsPlusTitle"/>
        <w:jc w:val="center"/>
      </w:pPr>
    </w:p>
    <w:p w:rsidR="00F80BD7" w:rsidRDefault="00F80BD7">
      <w:pPr>
        <w:pStyle w:val="ConsPlusTitle"/>
        <w:jc w:val="center"/>
      </w:pPr>
      <w:r>
        <w:t>ОБ УТВЕРЖДЕНИИ КОДЕКСА</w:t>
      </w:r>
    </w:p>
    <w:p w:rsidR="00F80BD7" w:rsidRDefault="00F80BD7">
      <w:pPr>
        <w:pStyle w:val="ConsPlusTitle"/>
        <w:jc w:val="center"/>
      </w:pPr>
      <w:r>
        <w:t xml:space="preserve">ЭТИКИ И СЛУЖЕБНОГО ПОВЕДЕНИЯ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80BD7" w:rsidRDefault="00F80BD7">
      <w:pPr>
        <w:pStyle w:val="ConsPlusTitle"/>
        <w:jc w:val="center"/>
      </w:pPr>
      <w:r>
        <w:t>ГРАЖДАНСКИХ СЛУЖАЩИХ ФЕДЕРАЛЬНОГО КАЗНАЧЕЙСТВА</w:t>
      </w:r>
    </w:p>
    <w:p w:rsidR="00F80BD7" w:rsidRDefault="00F80BD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Казначейства России от 31.07.2015 N 191)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ind w:firstLine="540"/>
        <w:jc w:val="both"/>
      </w:pPr>
      <w:r>
        <w:t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 w:rsidR="00F80BD7" w:rsidRDefault="00F80BD7">
      <w:pPr>
        <w:pStyle w:val="ConsPlusNormal"/>
        <w:ind w:firstLine="540"/>
        <w:jc w:val="both"/>
      </w:pPr>
      <w:r>
        <w:t xml:space="preserve">Утвердить прилагаемый </w:t>
      </w:r>
      <w:hyperlink w:anchor="P27" w:history="1">
        <w:r>
          <w:rPr>
            <w:color w:val="0000FF"/>
          </w:rPr>
          <w:t>Кодекс</w:t>
        </w:r>
      </w:hyperlink>
      <w:r>
        <w:t xml:space="preserve"> этики и служебного поведения федеральных государственных гражданских служащих Федерального казначейства.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right"/>
      </w:pPr>
      <w:r>
        <w:t>Руководитель</w:t>
      </w:r>
    </w:p>
    <w:p w:rsidR="00F80BD7" w:rsidRDefault="00F80BD7">
      <w:pPr>
        <w:pStyle w:val="ConsPlusNormal"/>
        <w:jc w:val="right"/>
      </w:pPr>
      <w:r>
        <w:t>Р.Е.АРТЮХИН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right"/>
      </w:pPr>
      <w:r>
        <w:t>Утвержден</w:t>
      </w:r>
    </w:p>
    <w:p w:rsidR="00F80BD7" w:rsidRDefault="00F80BD7">
      <w:pPr>
        <w:pStyle w:val="ConsPlusNormal"/>
        <w:jc w:val="right"/>
      </w:pPr>
      <w:r>
        <w:t>Приказом Федерального казначейства</w:t>
      </w:r>
    </w:p>
    <w:p w:rsidR="00F80BD7" w:rsidRDefault="00F80BD7">
      <w:pPr>
        <w:pStyle w:val="ConsPlusNormal"/>
        <w:jc w:val="right"/>
      </w:pPr>
      <w:r>
        <w:t>от 14.07.2011 N 283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Title"/>
        <w:jc w:val="center"/>
      </w:pPr>
      <w:bookmarkStart w:id="0" w:name="P27"/>
      <w:bookmarkEnd w:id="0"/>
      <w:r>
        <w:t>КОДЕКС</w:t>
      </w:r>
    </w:p>
    <w:p w:rsidR="00F80BD7" w:rsidRDefault="00F80BD7">
      <w:pPr>
        <w:pStyle w:val="ConsPlusTitle"/>
        <w:jc w:val="center"/>
      </w:pPr>
      <w:r>
        <w:t xml:space="preserve">ЭТИКИ И СЛУЖЕБНОГО ПОВЕДЕНИЯ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80BD7" w:rsidRDefault="00F80BD7">
      <w:pPr>
        <w:pStyle w:val="ConsPlusTitle"/>
        <w:jc w:val="center"/>
      </w:pPr>
      <w:r>
        <w:t>ГРАЖДАНСКИХ СЛУЖАЩИХ ФЕДЕРАЛЬНОГО КАЗНАЧЕЙСТВА</w:t>
      </w:r>
    </w:p>
    <w:p w:rsidR="00F80BD7" w:rsidRDefault="00F80BD7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Приказа</w:t>
        </w:r>
      </w:hyperlink>
      <w:r>
        <w:t xml:space="preserve"> Казначейства России от 31.07.2015 N 191)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center"/>
      </w:pPr>
      <w:r>
        <w:t>I. Общие положения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hyperlink r:id="rId8" w:history="1">
        <w:r>
          <w:rPr>
            <w:color w:val="0000FF"/>
          </w:rPr>
          <w:t>Конституции</w:t>
        </w:r>
      </w:hyperlink>
      <w: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</w:t>
      </w:r>
      <w:proofErr w:type="gramEnd"/>
      <w:r>
        <w:t xml:space="preserve"> 2004, N 13, ст. 1110; 2005, N 42, ст. 4212; 2006, N 29, ст. 3119; 2007, N 1, ст. 1; N 30, ст. 3745; 2009, N 1, ст. 1, 2; </w:t>
      </w:r>
      <w:proofErr w:type="gramStart"/>
      <w:r>
        <w:t>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</w:t>
      </w:r>
      <w:proofErr w:type="gramEnd"/>
      <w:r>
        <w:t xml:space="preserve"> </w:t>
      </w:r>
      <w:proofErr w:type="gramStart"/>
      <w:r>
        <w:t xml:space="preserve">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9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6228), от 27 мая 2003 г. </w:t>
      </w:r>
      <w:hyperlink r:id="rId10" w:history="1">
        <w:r>
          <w:rPr>
            <w:color w:val="0000FF"/>
          </w:rPr>
          <w:t>N 58-ФЗ</w:t>
        </w:r>
      </w:hyperlink>
      <w:r>
        <w:t xml:space="preserve"> "О системе государственной службы Российской Федерации" </w:t>
      </w:r>
      <w:r>
        <w:lastRenderedPageBreak/>
        <w:t>(Собрание законодательства Российской Федерации, 2003, N 22, ст. 2063;</w:t>
      </w:r>
      <w:proofErr w:type="gramEnd"/>
      <w:r>
        <w:t xml:space="preserve"> </w:t>
      </w:r>
      <w:proofErr w:type="gramStart"/>
      <w:r>
        <w:t xml:space="preserve">2003, N 46, ст. 4437; 2006, N 29, ст. 3123; 2007, N 49, ст. 6070; 2011, N 1, ст. 31), от 27 июля 2004 г. </w:t>
      </w:r>
      <w:hyperlink r:id="rId11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</w:t>
      </w:r>
      <w:proofErr w:type="gramEnd"/>
      <w:r>
        <w:t xml:space="preserve"> </w:t>
      </w:r>
      <w:proofErr w:type="gramStart"/>
      <w:r>
        <w:t>N 16, ст. 1828; N 49, ст. 6070; 2008, N 13, ст. 1186; N 30, ст. 3616; N 52, ст. 6235; 2009, N 29, ст. 3597; N 29, ст. 3624; N 48, ст. 5719; N 51, ст. 6159; 2010, N 5, ст. 459; N 7, ст. 704; N 49, ст. 6413;</w:t>
      </w:r>
      <w:proofErr w:type="gramEnd"/>
      <w:r>
        <w:t xml:space="preserve"> </w:t>
      </w:r>
      <w:proofErr w:type="gramStart"/>
      <w:r>
        <w:t xml:space="preserve">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hyperlink r:id="rId12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</w:t>
      </w:r>
      <w:proofErr w:type="gramEnd"/>
      <w:r>
        <w:t xml:space="preserve"> </w:t>
      </w:r>
      <w:proofErr w:type="gramStart"/>
      <w:r>
        <w:t>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  <w:proofErr w:type="gramEnd"/>
    </w:p>
    <w:p w:rsidR="00F80BD7" w:rsidRDefault="00F80BD7">
      <w:pPr>
        <w:pStyle w:val="ConsPlusNormal"/>
        <w:ind w:firstLine="540"/>
        <w:jc w:val="both"/>
      </w:pPr>
      <w:r>
        <w:t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 w:rsidR="00F80BD7" w:rsidRDefault="00F80BD7">
      <w:pPr>
        <w:pStyle w:val="ConsPlusNormal"/>
        <w:ind w:firstLine="540"/>
        <w:jc w:val="both"/>
      </w:pPr>
      <w:r>
        <w:t xml:space="preserve"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</w:t>
      </w:r>
      <w:proofErr w:type="gramStart"/>
      <w:r>
        <w:t>ознакомиться с положениями Кодекса и соблюдать</w:t>
      </w:r>
      <w:proofErr w:type="gramEnd"/>
      <w:r>
        <w:t xml:space="preserve"> их в процессе своей профессиональной служебной деятельности.</w:t>
      </w:r>
    </w:p>
    <w:p w:rsidR="00F80BD7" w:rsidRDefault="00F80BD7">
      <w:pPr>
        <w:pStyle w:val="ConsPlusNormal"/>
        <w:ind w:firstLine="540"/>
        <w:jc w:val="both"/>
      </w:pPr>
      <w:r>
        <w:t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 w:rsidR="00F80BD7" w:rsidRDefault="00F80BD7">
      <w:pPr>
        <w:pStyle w:val="ConsPlusNormal"/>
        <w:ind w:firstLine="540"/>
        <w:jc w:val="both"/>
      </w:pPr>
      <w:r>
        <w:t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 w:rsidR="00F80BD7" w:rsidRDefault="00F80BD7">
      <w:pPr>
        <w:pStyle w:val="ConsPlusNormal"/>
        <w:ind w:firstLine="540"/>
        <w:jc w:val="both"/>
      </w:pPr>
      <w:r>
        <w:t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 w:rsidR="00F80BD7" w:rsidRDefault="00F80BD7">
      <w:pPr>
        <w:pStyle w:val="ConsPlusNormal"/>
        <w:ind w:firstLine="540"/>
        <w:jc w:val="both"/>
      </w:pPr>
      <w:r>
        <w:t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center"/>
      </w:pPr>
      <w:r>
        <w:t>II. Основные принципы и правила служебного поведения</w:t>
      </w:r>
    </w:p>
    <w:p w:rsidR="00F80BD7" w:rsidRDefault="00F80BD7">
      <w:pPr>
        <w:pStyle w:val="ConsPlusNormal"/>
        <w:jc w:val="center"/>
      </w:pPr>
      <w:r>
        <w:t>гражданских служащих Федерального казначейства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ind w:firstLine="540"/>
        <w:jc w:val="both"/>
      </w:pPr>
      <w:r>
        <w:t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 w:rsidR="00F80BD7" w:rsidRDefault="00F80BD7">
      <w:pPr>
        <w:pStyle w:val="ConsPlusNormal"/>
        <w:ind w:firstLine="540"/>
        <w:jc w:val="both"/>
      </w:pPr>
      <w:r>
        <w:t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 w:rsidR="00F80BD7" w:rsidRDefault="00F80BD7">
      <w:pPr>
        <w:pStyle w:val="ConsPlusNormal"/>
        <w:ind w:firstLine="540"/>
        <w:jc w:val="both"/>
      </w:pPr>
      <w:r>
        <w:t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 w:rsidR="00F80BD7" w:rsidRDefault="00F80BD7">
      <w:pPr>
        <w:pStyle w:val="ConsPlusNormal"/>
        <w:ind w:firstLine="540"/>
        <w:jc w:val="both"/>
      </w:pPr>
      <w: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 w:rsidR="00F80BD7" w:rsidRDefault="00F80BD7">
      <w:pPr>
        <w:pStyle w:val="ConsPlusNormal"/>
        <w:ind w:firstLine="540"/>
        <w:jc w:val="both"/>
      </w:pPr>
      <w:r>
        <w:t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 w:rsidR="00F80BD7" w:rsidRDefault="00F80BD7">
      <w:pPr>
        <w:pStyle w:val="ConsPlusNormal"/>
        <w:ind w:firstLine="540"/>
        <w:jc w:val="both"/>
      </w:pPr>
      <w:r>
        <w:lastRenderedPageBreak/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F80BD7" w:rsidRDefault="00F80BD7">
      <w:pPr>
        <w:pStyle w:val="ConsPlusNormal"/>
        <w:ind w:firstLine="540"/>
        <w:jc w:val="both"/>
      </w:pPr>
      <w: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F80BD7" w:rsidRDefault="00F80BD7">
      <w:pPr>
        <w:pStyle w:val="ConsPlusNormal"/>
        <w:ind w:firstLine="540"/>
        <w:jc w:val="both"/>
      </w:pPr>
      <w:r>
        <w:t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 w:rsidR="00F80BD7" w:rsidRDefault="00F80BD7">
      <w:pPr>
        <w:pStyle w:val="ConsPlusNormal"/>
        <w:ind w:firstLine="540"/>
        <w:jc w:val="both"/>
      </w:pPr>
      <w:r>
        <w:t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 w:rsidR="00F80BD7" w:rsidRDefault="00F80BD7">
      <w:pPr>
        <w:pStyle w:val="ConsPlusNormal"/>
        <w:ind w:firstLine="540"/>
        <w:jc w:val="both"/>
      </w:pPr>
      <w:r>
        <w:t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 w:rsidR="00F80BD7" w:rsidRDefault="00F80BD7">
      <w:pPr>
        <w:pStyle w:val="ConsPlusNormal"/>
        <w:ind w:firstLine="540"/>
        <w:jc w:val="both"/>
      </w:pPr>
      <w:r>
        <w:t>и) соблюдать нормы служебной, профессиональной этики и правила делового поведения;</w:t>
      </w:r>
    </w:p>
    <w:p w:rsidR="00F80BD7" w:rsidRDefault="00F80BD7">
      <w:pPr>
        <w:pStyle w:val="ConsPlusNormal"/>
        <w:ind w:firstLine="540"/>
        <w:jc w:val="both"/>
      </w:pPr>
      <w:r>
        <w:t>к) проявлять корректность и внимательность в обращении с гражданами и должностными лицами;</w:t>
      </w:r>
    </w:p>
    <w:p w:rsidR="00F80BD7" w:rsidRDefault="00F80BD7">
      <w:pPr>
        <w:pStyle w:val="ConsPlusNormal"/>
        <w:ind w:firstLine="540"/>
        <w:jc w:val="both"/>
      </w:pPr>
      <w: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F80BD7" w:rsidRDefault="00F80BD7">
      <w:pPr>
        <w:pStyle w:val="ConsPlusNormal"/>
        <w:ind w:firstLine="540"/>
        <w:jc w:val="both"/>
      </w:pPr>
      <w:r>
        <w:t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 w:rsidR="00F80BD7" w:rsidRDefault="00F80BD7">
      <w:pPr>
        <w:pStyle w:val="ConsPlusNormal"/>
        <w:ind w:firstLine="540"/>
        <w:jc w:val="both"/>
      </w:pPr>
      <w: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F80BD7" w:rsidRDefault="00F80BD7">
      <w:pPr>
        <w:pStyle w:val="ConsPlusNormal"/>
        <w:ind w:firstLine="540"/>
        <w:jc w:val="both"/>
      </w:pPr>
      <w: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F80BD7" w:rsidRDefault="00F80BD7">
      <w:pPr>
        <w:pStyle w:val="ConsPlusNormal"/>
        <w:ind w:firstLine="540"/>
        <w:jc w:val="both"/>
      </w:pPr>
      <w:r>
        <w:t>п)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 w:rsidR="00F80BD7" w:rsidRDefault="00F80BD7">
      <w:pPr>
        <w:pStyle w:val="ConsPlusNormal"/>
        <w:ind w:firstLine="540"/>
        <w:jc w:val="both"/>
      </w:pPr>
      <w:r>
        <w:t>р)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 w:rsidR="00F80BD7" w:rsidRDefault="00F80BD7">
      <w:pPr>
        <w:pStyle w:val="ConsPlusNormal"/>
        <w:ind w:firstLine="540"/>
        <w:jc w:val="both"/>
      </w:pPr>
      <w:r>
        <w:t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 w:rsidR="00F80BD7" w:rsidRDefault="00F80BD7">
      <w:pPr>
        <w:pStyle w:val="ConsPlusNormal"/>
        <w:ind w:firstLine="540"/>
        <w:jc w:val="both"/>
      </w:pPr>
      <w:proofErr w:type="gramStart"/>
      <w: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</w:t>
      </w:r>
      <w:proofErr w:type="gramEnd"/>
      <w:r>
        <w:t xml:space="preserve">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F80BD7" w:rsidRDefault="00F80BD7">
      <w:pPr>
        <w:pStyle w:val="ConsPlusNormal"/>
        <w:ind w:firstLine="540"/>
        <w:jc w:val="both"/>
      </w:pPr>
      <w: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F80BD7" w:rsidRDefault="00F80BD7">
      <w:pPr>
        <w:pStyle w:val="ConsPlusNormal"/>
        <w:ind w:firstLine="540"/>
        <w:jc w:val="both"/>
      </w:pPr>
      <w: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</w:t>
      </w:r>
      <w:r>
        <w:lastRenderedPageBreak/>
        <w:t xml:space="preserve">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t>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законодательством Российской Федерации,</w:t>
      </w:r>
      <w:proofErr w:type="gramEnd"/>
    </w:p>
    <w:p w:rsidR="00F80BD7" w:rsidRDefault="00F80BD7">
      <w:pPr>
        <w:pStyle w:val="ConsPlusNormal"/>
        <w:ind w:firstLine="540"/>
        <w:jc w:val="both"/>
      </w:pPr>
      <w:r>
        <w:t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 w:rsidR="00F80BD7" w:rsidRDefault="00F80BD7">
      <w:pPr>
        <w:pStyle w:val="ConsPlusNormal"/>
        <w:ind w:firstLine="540"/>
        <w:jc w:val="both"/>
      </w:pPr>
      <w:r>
        <w:t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 w:rsidR="00F80BD7" w:rsidRDefault="00F80BD7">
      <w:pPr>
        <w:pStyle w:val="ConsPlusNormal"/>
        <w:ind w:firstLine="540"/>
        <w:jc w:val="both"/>
      </w:pPr>
      <w:r>
        <w:t>а) принимать меры по предотвращению и урегулированию конфликта интересов;</w:t>
      </w:r>
    </w:p>
    <w:p w:rsidR="00F80BD7" w:rsidRDefault="00F80BD7">
      <w:pPr>
        <w:pStyle w:val="ConsPlusNormal"/>
        <w:ind w:firstLine="540"/>
        <w:jc w:val="both"/>
      </w:pPr>
      <w:r>
        <w:t>б) принимать меры по предупреждению коррупции;</w:t>
      </w:r>
    </w:p>
    <w:p w:rsidR="00F80BD7" w:rsidRDefault="00F80BD7">
      <w:pPr>
        <w:pStyle w:val="ConsPlusNormal"/>
        <w:ind w:firstLine="540"/>
        <w:jc w:val="both"/>
      </w:pPr>
      <w:r>
        <w:t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 w:rsidR="00F80BD7" w:rsidRDefault="00F80BD7">
      <w:pPr>
        <w:pStyle w:val="ConsPlusNormal"/>
        <w:ind w:firstLine="540"/>
        <w:jc w:val="both"/>
      </w:pPr>
      <w:r>
        <w:t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справедливости,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center"/>
      </w:pPr>
      <w:r>
        <w:t xml:space="preserve">III. </w:t>
      </w:r>
      <w:proofErr w:type="gramStart"/>
      <w:r>
        <w:t>Рекомендательные этические правила служебного</w:t>
      </w:r>
      <w:proofErr w:type="gramEnd"/>
    </w:p>
    <w:p w:rsidR="00F80BD7" w:rsidRDefault="00F80BD7">
      <w:pPr>
        <w:pStyle w:val="ConsPlusNormal"/>
        <w:jc w:val="center"/>
      </w:pPr>
      <w:r>
        <w:t>поведения гражданских служащих Федерального казначейства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ind w:firstLine="540"/>
        <w:jc w:val="both"/>
      </w:pPr>
      <w:r>
        <w:t xml:space="preserve"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</w:t>
      </w:r>
      <w:proofErr w:type="gramStart"/>
      <w:r>
        <w:t>являются высшей ценностью и каждый гражданин имеет</w:t>
      </w:r>
      <w:proofErr w:type="gramEnd"/>
      <w:r>
        <w:t xml:space="preserve"> право на неприкосновенность частной жизни, личную и семейную тайну, защиту чести, достоинства, своего доброго имени.</w:t>
      </w:r>
    </w:p>
    <w:p w:rsidR="00F80BD7" w:rsidRDefault="00F80BD7">
      <w:pPr>
        <w:pStyle w:val="ConsPlusNormal"/>
        <w:ind w:firstLine="540"/>
        <w:jc w:val="both"/>
      </w:pPr>
      <w:r>
        <w:t xml:space="preserve">15. В служебном поведении гражданский служащий Федерального казначейства воздерживается </w:t>
      </w:r>
      <w:proofErr w:type="gramStart"/>
      <w:r>
        <w:t>от</w:t>
      </w:r>
      <w:proofErr w:type="gramEnd"/>
      <w:r>
        <w:t>:</w:t>
      </w:r>
    </w:p>
    <w:p w:rsidR="00F80BD7" w:rsidRDefault="00F80BD7">
      <w:pPr>
        <w:pStyle w:val="ConsPlusNormal"/>
        <w:ind w:firstLine="540"/>
        <w:jc w:val="both"/>
      </w:pPr>
      <w: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F80BD7" w:rsidRDefault="00F80BD7">
      <w:pPr>
        <w:pStyle w:val="ConsPlusNormal"/>
        <w:ind w:firstLine="540"/>
        <w:jc w:val="both"/>
      </w:pPr>
      <w: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F80BD7" w:rsidRDefault="00F80BD7">
      <w:pPr>
        <w:pStyle w:val="ConsPlusNormal"/>
        <w:ind w:firstLine="540"/>
        <w:jc w:val="both"/>
      </w:pPr>
      <w: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F80BD7" w:rsidRDefault="00F80BD7">
      <w:pPr>
        <w:pStyle w:val="ConsPlusNormal"/>
        <w:ind w:firstLine="540"/>
        <w:jc w:val="both"/>
      </w:pPr>
      <w:r>
        <w:t>г) курения во время служебных совещаний, бесед, иного служебного общения с гражданами.</w:t>
      </w:r>
    </w:p>
    <w:p w:rsidR="00F80BD7" w:rsidRDefault="00F80BD7">
      <w:pPr>
        <w:pStyle w:val="ConsPlusNormal"/>
        <w:ind w:firstLine="540"/>
        <w:jc w:val="both"/>
      </w:pPr>
      <w:r>
        <w:t>16. Гражданские служащие Федерального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F80BD7" w:rsidRDefault="00F80BD7">
      <w:pPr>
        <w:pStyle w:val="ConsPlusNormal"/>
        <w:ind w:firstLine="540"/>
        <w:jc w:val="both"/>
      </w:pPr>
      <w:r>
        <w:t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 w:rsidR="00F80BD7" w:rsidRDefault="00F80BD7">
      <w:pPr>
        <w:pStyle w:val="ConsPlusNormal"/>
        <w:ind w:firstLine="540"/>
        <w:jc w:val="both"/>
      </w:pPr>
      <w:r>
        <w:t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center"/>
      </w:pPr>
      <w:r>
        <w:t>IV. Ответственность за нарушение положений Кодекса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ind w:firstLine="540"/>
        <w:jc w:val="both"/>
      </w:pPr>
      <w:r>
        <w:t xml:space="preserve">18. </w:t>
      </w:r>
      <w:proofErr w:type="gramStart"/>
      <w:r>
        <w:t>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</w:t>
      </w:r>
      <w:proofErr w:type="gramEnd"/>
      <w:r>
        <w:t xml:space="preserve"> </w:t>
      </w:r>
      <w:proofErr w:type="gramStart"/>
      <w:r>
        <w:t xml:space="preserve">к служебному поведению и урегулированию конфликта интересов, образуемых в соответствии с </w:t>
      </w:r>
      <w:hyperlink r:id="rId13" w:history="1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3518; 2015, N 10, ст. 1506).</w:t>
      </w:r>
      <w:proofErr w:type="gramEnd"/>
    </w:p>
    <w:p w:rsidR="00F80BD7" w:rsidRDefault="00F80BD7">
      <w:pPr>
        <w:pStyle w:val="ConsPlusNormal"/>
        <w:jc w:val="both"/>
      </w:pPr>
      <w:r>
        <w:t xml:space="preserve">(п. 18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Казначейства России от 31.07.2015 N 191)</w:t>
      </w:r>
    </w:p>
    <w:p w:rsidR="00F80BD7" w:rsidRDefault="00F80BD7">
      <w:pPr>
        <w:pStyle w:val="ConsPlusNormal"/>
        <w:ind w:firstLine="540"/>
        <w:jc w:val="both"/>
      </w:pPr>
      <w:r>
        <w:t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jc w:val="both"/>
      </w:pPr>
    </w:p>
    <w:p w:rsidR="00F80BD7" w:rsidRDefault="00F80B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0C4F" w:rsidRDefault="00A70C4F">
      <w:bookmarkStart w:id="1" w:name="_GoBack"/>
      <w:bookmarkEnd w:id="1"/>
    </w:p>
    <w:sectPr w:rsidR="00A70C4F" w:rsidSect="00F27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D7"/>
    <w:rsid w:val="00A70C4F"/>
    <w:rsid w:val="00F8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0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0B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0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0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0B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7BD90E9385EFCC922149B697FB4221D45045256C4108FCF21767X6qAO" TargetMode="External"/><Relationship Id="rId13" Type="http://schemas.openxmlformats.org/officeDocument/2006/relationships/hyperlink" Target="consultantplus://offline/ref=5D7BD90E9385EFCC922149B697FB4221D75F44246E1F5FFEA342696FE2CFE5737407CA67AC4F1719XEq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7BD90E9385EFCC922156A192F91C2EDD064F2864125CA3A94A3063E0C8EA2C6300836BAD4F171CE7XCq2O" TargetMode="External"/><Relationship Id="rId12" Type="http://schemas.openxmlformats.org/officeDocument/2006/relationships/hyperlink" Target="consultantplus://offline/ref=5D7BD90E9385EFCC922149B697FB4221DE5147206E1C02F4AB1B656DE5C0BA64734EC666AC4F12X1qC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7BD90E9385EFCC922156A192F91C2EDD064F2864125CA3A94A3063E0C8EA2C6300836BAD4F171CE7XCq2O" TargetMode="External"/><Relationship Id="rId11" Type="http://schemas.openxmlformats.org/officeDocument/2006/relationships/hyperlink" Target="consultantplus://offline/ref=5D7BD90E9385EFCC922149B697FB4221D75C442264155FFEA342696FE2CFE5737407CA67AC4F161BXEqEO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D7BD90E9385EFCC922149B697FB4221D75C44216E105FFEA342696FE2CFE5737407CA67AC4F171BXEq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7BD90E9385EFCC922149B697FB4221D75C442267115FFEA342696FE2CFE5737407CA63XAq4O" TargetMode="External"/><Relationship Id="rId14" Type="http://schemas.openxmlformats.org/officeDocument/2006/relationships/hyperlink" Target="consultantplus://offline/ref=5D7BD90E9385EFCC922156A192F91C2EDD064F2864125CA3A94A3063E0C8EA2C6300836BAD4F171CE7XCq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2466</Words>
  <Characters>14062</Characters>
  <Application>Microsoft Office Word</Application>
  <DocSecurity>0</DocSecurity>
  <Lines>117</Lines>
  <Paragraphs>32</Paragraphs>
  <ScaleCrop>false</ScaleCrop>
  <Company>ФК</Company>
  <LinksUpToDate>false</LinksUpToDate>
  <CharactersWithSpaces>16496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1</cp:revision>
  <dcterms:created xsi:type="dcterms:W3CDTF">2015-11-05T14:42:00Z</dcterms:created>
  <dcterms:modified xsi:type="dcterms:W3CDTF">2015-11-05T14:42:00Z</dcterms:modified>
</cp:coreProperties>
</file>