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6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Информация </w:t>
      </w: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заседани</w:t>
      </w:r>
      <w:r>
        <w:rPr>
          <w:b/>
          <w:sz w:val="28"/>
          <w:szCs w:val="28"/>
        </w:rPr>
        <w:t xml:space="preserve">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</w:r>
      <w:r>
        <w:rPr>
          <w:b/>
          <w:sz w:val="28"/>
          <w:szCs w:val="28"/>
          <w:lang w:val="en-US"/>
        </w:rPr>
      </w:r>
    </w:p>
    <w:p>
      <w:pPr>
        <w:pStyle w:val="616"/>
        <w:jc w:val="center"/>
        <w:rPr>
          <w:sz w:val="28"/>
        </w:rPr>
      </w:pPr>
      <w:r>
        <w:rPr>
          <w:b/>
          <w:sz w:val="28"/>
        </w:rPr>
        <w:t xml:space="preserve">Комиссии по соблюдению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конфликта интересов </w:t>
      </w:r>
      <w:r>
        <w:rPr>
          <w:sz w:val="28"/>
        </w:rPr>
      </w:r>
      <w:r>
        <w:rPr>
          <w:sz w:val="28"/>
        </w:rPr>
      </w:r>
    </w:p>
    <w:p>
      <w:pPr>
        <w:pStyle w:val="616"/>
        <w:ind w:firstLine="708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20"/>
        <w:jc w:val="both"/>
        <w:spacing w:before="0" w:beforeAutospacing="0" w:line="240" w:lineRule="auto"/>
        <w:rPr>
          <w:color w:val="000000"/>
          <w:sz w:val="28"/>
          <w:szCs w:val="28"/>
          <w:highlight w:val="none"/>
        </w:rPr>
      </w:pPr>
      <w:r>
        <w:rPr>
          <w:sz w:val="28"/>
          <w:szCs w:val="28"/>
        </w:rPr>
        <w:t xml:space="preserve">05 февраля 2025 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Управлении Федерального казначейства</w:t>
      </w:r>
      <w:r>
        <w:rPr>
          <w:sz w:val="28"/>
          <w:szCs w:val="28"/>
        </w:rPr>
        <w:t xml:space="preserve"> по Московской области состоялось</w:t>
      </w:r>
      <w:r>
        <w:rPr>
          <w:sz w:val="28"/>
          <w:szCs w:val="28"/>
        </w:rPr>
        <w:t xml:space="preserve"> заседание Комиссии по соблюдению 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конфликта интересов</w:t>
      </w:r>
      <w:r>
        <w:rPr>
          <w:sz w:val="28"/>
          <w:szCs w:val="28"/>
        </w:rPr>
        <w:t xml:space="preserve"> (далее - Комиссия)</w:t>
      </w:r>
      <w:r>
        <w:rPr>
          <w:sz w:val="28"/>
          <w:szCs w:val="28"/>
        </w:rPr>
        <w:t xml:space="preserve"> по вопросу </w:t>
      </w:r>
      <w:r>
        <w:rPr>
          <w:color w:val="000000"/>
          <w:sz w:val="28"/>
          <w:szCs w:val="28"/>
        </w:rPr>
        <w:t xml:space="preserve">рассмотрения поступившего от начальника структурного подразделения уведомления о возникновении личной заинтересованности при исполнении должностных обязаннос</w:t>
      </w:r>
      <w:r>
        <w:rPr>
          <w:color w:val="000000"/>
          <w:sz w:val="28"/>
          <w:szCs w:val="28"/>
        </w:rPr>
        <w:t xml:space="preserve">тей, которая приводит или может</w:t>
      </w:r>
      <w:r>
        <w:rPr>
          <w:color w:val="000000"/>
          <w:sz w:val="28"/>
          <w:szCs w:val="28"/>
        </w:rPr>
        <w:t xml:space="preserve"> привести к конфликту интересов.</w:t>
      </w:r>
      <w:r>
        <w:rPr>
          <w:sz w:val="28"/>
          <w:szCs w:val="28"/>
        </w:rPr>
      </w:r>
      <w:r>
        <w:rPr>
          <w:color w:val="000000"/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20"/>
        <w:jc w:val="both"/>
        <w:spacing w:before="0" w:beforeAutospacing="0" w:line="240" w:lineRule="auto"/>
        <w:rPr>
          <w:sz w:val="28"/>
          <w:szCs w:val="28"/>
        </w:rPr>
      </w:pPr>
      <w:r>
        <w:rPr>
          <w:color w:val="000000"/>
          <w:sz w:val="28"/>
          <w:szCs w:val="28"/>
          <w:highlight w:val="none"/>
        </w:rPr>
        <w:t xml:space="preserve">По итогам заседания Комиссии даны рекомендации по урегулированию возможного конфликта интересов.</w:t>
      </w:r>
      <w:r>
        <w:rPr>
          <w:color w:val="000000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rPr>
      <w:sz w:val="24"/>
      <w:szCs w:val="24"/>
      <w:lang w:val="ru-RU" w:eastAsia="ru-RU" w:bidi="ar-SA"/>
    </w:rPr>
  </w:style>
  <w:style w:type="character" w:styleId="617">
    <w:name w:val="Основной шрифт абзаца"/>
    <w:next w:val="617"/>
    <w:link w:val="616"/>
    <w:semiHidden/>
  </w:style>
  <w:style w:type="table" w:styleId="618">
    <w:name w:val="Обычная таблица"/>
    <w:next w:val="618"/>
    <w:link w:val="616"/>
    <w:semiHidden/>
    <w:tblPr/>
  </w:style>
  <w:style w:type="numbering" w:styleId="619">
    <w:name w:val="Нет списка"/>
    <w:next w:val="619"/>
    <w:link w:val="616"/>
    <w:semiHidden/>
  </w:style>
  <w:style w:type="paragraph" w:styleId="620">
    <w:name w:val="Char Char Char Char"/>
    <w:basedOn w:val="616"/>
    <w:next w:val="616"/>
    <w:link w:val="616"/>
    <w:semiHidden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670" w:default="1">
    <w:name w:val="Default Paragraph Font"/>
    <w:uiPriority w:val="1"/>
    <w:semiHidden/>
    <w:unhideWhenUsed/>
  </w:style>
  <w:style w:type="numbering" w:styleId="671" w:default="1">
    <w:name w:val="No List"/>
    <w:uiPriority w:val="99"/>
    <w:semiHidden/>
    <w:unhideWhenUsed/>
  </w:style>
  <w:style w:type="table" w:styleId="67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УФК по Волгоградской обл.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zueva</dc:creator>
  <cp:lastModifiedBy>Аноним</cp:lastModifiedBy>
  <cp:revision>8</cp:revision>
  <dcterms:created xsi:type="dcterms:W3CDTF">2021-07-20T08:46:00Z</dcterms:created>
  <dcterms:modified xsi:type="dcterms:W3CDTF">2025-02-05T13:24:09Z</dcterms:modified>
  <cp:version>983040</cp:version>
</cp:coreProperties>
</file>