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4"/>
      </w:tblGrid>
      <w:tr w:rsidR="0063429B" w:rsidTr="0063429B">
        <w:tc>
          <w:tcPr>
            <w:tcW w:w="5637" w:type="dxa"/>
          </w:tcPr>
          <w:p w:rsidR="0063429B" w:rsidRDefault="0063429B">
            <w:pPr>
              <w:pStyle w:val="ConsPlusNormal"/>
              <w:jc w:val="center"/>
              <w:rPr>
                <w:rFonts w:ascii="Times New Roman" w:hAnsi="Times New Roman" w:cs="Times New Roman"/>
                <w:sz w:val="28"/>
                <w:szCs w:val="28"/>
                <w:lang w:eastAsia="en-US"/>
              </w:rPr>
            </w:pPr>
          </w:p>
        </w:tc>
        <w:tc>
          <w:tcPr>
            <w:tcW w:w="3934" w:type="dxa"/>
          </w:tcPr>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УТВЕРЖДАЮ</w:t>
            </w:r>
          </w:p>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Заместитель руководителя Управления Федерального казначейства</w:t>
            </w:r>
          </w:p>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по Московской области</w:t>
            </w:r>
          </w:p>
          <w:p w:rsidR="0063429B" w:rsidRDefault="0063429B">
            <w:pPr>
              <w:pStyle w:val="ConsPlusNormal"/>
              <w:jc w:val="center"/>
              <w:rPr>
                <w:rFonts w:ascii="Times New Roman" w:hAnsi="Times New Roman" w:cs="Times New Roman"/>
                <w:sz w:val="28"/>
                <w:szCs w:val="28"/>
                <w:lang w:eastAsia="en-US"/>
              </w:rPr>
            </w:pPr>
          </w:p>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   Е.А. Быкова</w:t>
            </w:r>
          </w:p>
          <w:p w:rsidR="0063429B" w:rsidRDefault="0063429B">
            <w:pPr>
              <w:pStyle w:val="ConsPlusNormal"/>
              <w:rPr>
                <w:rFonts w:ascii="Times New Roman" w:hAnsi="Times New Roman" w:cs="Times New Roman"/>
                <w:sz w:val="24"/>
                <w:szCs w:val="24"/>
                <w:lang w:eastAsia="en-US"/>
              </w:rPr>
            </w:pPr>
            <w:r>
              <w:rPr>
                <w:rFonts w:ascii="Times New Roman" w:hAnsi="Times New Roman" w:cs="Times New Roman"/>
                <w:sz w:val="28"/>
                <w:szCs w:val="28"/>
                <w:lang w:eastAsia="en-US"/>
              </w:rPr>
              <w:t xml:space="preserve">       </w:t>
            </w:r>
            <w:r>
              <w:rPr>
                <w:rFonts w:ascii="Times New Roman" w:hAnsi="Times New Roman" w:cs="Times New Roman"/>
                <w:sz w:val="24"/>
                <w:szCs w:val="24"/>
                <w:lang w:eastAsia="en-US"/>
              </w:rPr>
              <w:t>(подпись)</w:t>
            </w:r>
          </w:p>
          <w:p w:rsidR="0063429B" w:rsidRDefault="0063429B">
            <w:pPr>
              <w:pStyle w:val="ConsPlusNormal"/>
              <w:jc w:val="center"/>
              <w:rPr>
                <w:rFonts w:ascii="Times New Roman" w:hAnsi="Times New Roman" w:cs="Times New Roman"/>
                <w:sz w:val="28"/>
                <w:szCs w:val="28"/>
                <w:lang w:eastAsia="en-US"/>
              </w:rPr>
            </w:pPr>
            <w:r>
              <w:rPr>
                <w:rFonts w:ascii="Times New Roman" w:hAnsi="Times New Roman" w:cs="Times New Roman"/>
                <w:sz w:val="28"/>
                <w:szCs w:val="28"/>
                <w:lang w:eastAsia="en-US"/>
              </w:rPr>
              <w:t>«___»______________20</w:t>
            </w:r>
            <w:r w:rsidR="001A7DBA">
              <w:rPr>
                <w:rFonts w:ascii="Times New Roman" w:hAnsi="Times New Roman" w:cs="Times New Roman"/>
                <w:sz w:val="28"/>
                <w:szCs w:val="28"/>
                <w:lang w:eastAsia="en-US"/>
              </w:rPr>
              <w:t>22</w:t>
            </w:r>
            <w:r>
              <w:rPr>
                <w:rFonts w:ascii="Times New Roman" w:hAnsi="Times New Roman" w:cs="Times New Roman"/>
                <w:sz w:val="28"/>
                <w:szCs w:val="28"/>
                <w:lang w:eastAsia="en-US"/>
              </w:rPr>
              <w:t xml:space="preserve"> г.</w:t>
            </w:r>
          </w:p>
          <w:p w:rsidR="0063429B" w:rsidRDefault="0063429B">
            <w:pPr>
              <w:pStyle w:val="ConsPlusNormal"/>
              <w:jc w:val="center"/>
              <w:rPr>
                <w:rFonts w:ascii="Times New Roman" w:hAnsi="Times New Roman" w:cs="Times New Roman"/>
                <w:sz w:val="28"/>
                <w:szCs w:val="28"/>
                <w:lang w:eastAsia="en-US"/>
              </w:rPr>
            </w:pPr>
          </w:p>
        </w:tc>
      </w:tr>
    </w:tbl>
    <w:p w:rsidR="009A5367" w:rsidRDefault="009A5367" w:rsidP="0063429B">
      <w:pPr>
        <w:pStyle w:val="ConsPlusNormal"/>
        <w:jc w:val="both"/>
        <w:rPr>
          <w:rFonts w:ascii="Times New Roman" w:hAnsi="Times New Roman" w:cs="Times New Roman"/>
          <w:sz w:val="28"/>
          <w:szCs w:val="28"/>
        </w:rPr>
      </w:pPr>
    </w:p>
    <w:p w:rsidR="00B438E3" w:rsidRDefault="00B438E3" w:rsidP="0063429B">
      <w:pPr>
        <w:pStyle w:val="ConsPlusNormal"/>
        <w:jc w:val="both"/>
        <w:rPr>
          <w:rFonts w:ascii="Times New Roman" w:hAnsi="Times New Roman" w:cs="Times New Roman"/>
          <w:sz w:val="28"/>
          <w:szCs w:val="28"/>
        </w:rPr>
      </w:pPr>
    </w:p>
    <w:p w:rsidR="0063429B" w:rsidRDefault="0063429B" w:rsidP="0063429B">
      <w:pPr>
        <w:pStyle w:val="ConsPlusNormal"/>
        <w:jc w:val="both"/>
        <w:rPr>
          <w:rFonts w:ascii="Times New Roman" w:hAnsi="Times New Roman" w:cs="Times New Roman"/>
          <w:sz w:val="28"/>
          <w:szCs w:val="28"/>
        </w:rPr>
      </w:pP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Должностной регламент</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государственного гражданского служащего</w:t>
      </w:r>
    </w:p>
    <w:p w:rsidR="0063429B" w:rsidRDefault="00DA074C"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специалиста-эксперта</w:t>
      </w:r>
      <w:r w:rsidR="0063429B">
        <w:rPr>
          <w:rFonts w:ascii="Times New Roman" w:hAnsi="Times New Roman" w:cs="Times New Roman"/>
          <w:sz w:val="28"/>
          <w:szCs w:val="28"/>
        </w:rPr>
        <w:t xml:space="preserve"> Отдела № 15 </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Управления Федерального казначейства по Московской области</w:t>
      </w:r>
    </w:p>
    <w:p w:rsidR="0063429B" w:rsidRDefault="0063429B" w:rsidP="0063429B">
      <w:pPr>
        <w:pStyle w:val="ConsPlusNormal"/>
        <w:jc w:val="center"/>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I. Общие положения</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170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DA074C">
        <w:rPr>
          <w:rFonts w:ascii="Times New Roman" w:hAnsi="Times New Roman" w:cs="Times New Roman"/>
          <w:sz w:val="28"/>
          <w:szCs w:val="28"/>
        </w:rPr>
        <w:t>специалист-эксперт</w:t>
      </w:r>
      <w:r w:rsidR="00DA074C" w:rsidRPr="00DA074C">
        <w:rPr>
          <w:rFonts w:ascii="Times New Roman" w:hAnsi="Times New Roman" w:cs="Times New Roman"/>
          <w:sz w:val="28"/>
          <w:szCs w:val="28"/>
        </w:rPr>
        <w:t xml:space="preserve"> </w:t>
      </w:r>
      <w:r>
        <w:rPr>
          <w:rFonts w:ascii="Times New Roman" w:hAnsi="Times New Roman" w:cs="Times New Roman"/>
          <w:sz w:val="28"/>
          <w:szCs w:val="28"/>
        </w:rPr>
        <w:t>Отдела № 15 Управления Федерального казначейства по Московской области (далее – Отдел) относится к старшей группе должностей гражданской службы, категории «Специалисты».</w:t>
      </w:r>
    </w:p>
    <w:p w:rsidR="0063429B" w:rsidRDefault="0063429B" w:rsidP="00170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Регистрационный н</w:t>
      </w:r>
      <w:r w:rsidR="00523CD1">
        <w:rPr>
          <w:rFonts w:ascii="Times New Roman" w:hAnsi="Times New Roman" w:cs="Times New Roman"/>
          <w:sz w:val="28"/>
          <w:szCs w:val="28"/>
        </w:rPr>
        <w:t>омер (код) должности - 11-3-4-0</w:t>
      </w:r>
      <w:r w:rsidR="00741ADA">
        <w:rPr>
          <w:rFonts w:ascii="Times New Roman" w:hAnsi="Times New Roman" w:cs="Times New Roman"/>
          <w:sz w:val="28"/>
          <w:szCs w:val="28"/>
        </w:rPr>
        <w:t>62</w:t>
      </w:r>
      <w:r>
        <w:rPr>
          <w:rFonts w:ascii="Times New Roman" w:hAnsi="Times New Roman" w:cs="Times New Roman"/>
          <w:sz w:val="28"/>
          <w:szCs w:val="28"/>
        </w:rPr>
        <w:t>.</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Область профессиональной служебной деятельности </w:t>
      </w:r>
      <w:r w:rsidR="00DA074C" w:rsidRPr="00DA074C">
        <w:rPr>
          <w:rFonts w:ascii="Times New Roman" w:hAnsi="Times New Roman" w:cs="Times New Roman"/>
          <w:sz w:val="28"/>
          <w:szCs w:val="28"/>
        </w:rPr>
        <w:t xml:space="preserve">специалиста-эксперта </w:t>
      </w:r>
      <w:r>
        <w:rPr>
          <w:rFonts w:ascii="Times New Roman" w:hAnsi="Times New Roman" w:cs="Times New Roman"/>
          <w:sz w:val="28"/>
          <w:szCs w:val="28"/>
        </w:rPr>
        <w:t>Отдела: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Регулирование бюджетной системы.</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Вид профессиональной служебной деятельности </w:t>
      </w:r>
      <w:r w:rsidR="00DA074C" w:rsidRPr="00DA074C">
        <w:rPr>
          <w:rFonts w:ascii="Times New Roman" w:hAnsi="Times New Roman" w:cs="Times New Roman"/>
          <w:sz w:val="28"/>
          <w:szCs w:val="28"/>
        </w:rPr>
        <w:t xml:space="preserve">специалиста-эксперта </w:t>
      </w:r>
      <w:r>
        <w:rPr>
          <w:rFonts w:ascii="Times New Roman" w:hAnsi="Times New Roman" w:cs="Times New Roman"/>
          <w:sz w:val="28"/>
          <w:szCs w:val="28"/>
        </w:rPr>
        <w:t>Отдела:</w:t>
      </w:r>
    </w:p>
    <w:p w:rsidR="0063429B" w:rsidRDefault="0063429B" w:rsidP="00170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w:t>
      </w:r>
      <w:r w:rsidR="00860AD7">
        <w:rPr>
          <w:rFonts w:ascii="Times New Roman" w:hAnsi="Times New Roman" w:cs="Times New Roman"/>
          <w:sz w:val="28"/>
          <w:szCs w:val="28"/>
        </w:rPr>
        <w:t>значейское</w:t>
      </w:r>
      <w:r>
        <w:rPr>
          <w:rFonts w:ascii="Times New Roman" w:hAnsi="Times New Roman" w:cs="Times New Roman"/>
          <w:sz w:val="28"/>
          <w:szCs w:val="28"/>
        </w:rPr>
        <w:t xml:space="preserve"> обслуживание исполнения бюджетов</w:t>
      </w:r>
      <w:r w:rsidR="00A91189">
        <w:rPr>
          <w:rFonts w:ascii="Times New Roman" w:hAnsi="Times New Roman" w:cs="Times New Roman"/>
          <w:sz w:val="28"/>
          <w:szCs w:val="28"/>
        </w:rPr>
        <w:t>.</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Назначение на должность и освобождение от должности </w:t>
      </w:r>
      <w:r w:rsidR="00DA074C" w:rsidRPr="00DA074C">
        <w:rPr>
          <w:rFonts w:ascii="Times New Roman" w:hAnsi="Times New Roman" w:cs="Times New Roman"/>
          <w:sz w:val="28"/>
          <w:szCs w:val="28"/>
        </w:rPr>
        <w:t xml:space="preserve">специалиста-эксперта </w:t>
      </w:r>
      <w:r>
        <w:rPr>
          <w:rFonts w:ascii="Times New Roman" w:hAnsi="Times New Roman" w:cs="Times New Roman"/>
          <w:sz w:val="28"/>
          <w:szCs w:val="28"/>
        </w:rPr>
        <w:t>Отдела осуществляется руководителем Управления Федерального казначейства по Московской области (далее – Управление).</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DA074C">
        <w:rPr>
          <w:rFonts w:ascii="Times New Roman" w:hAnsi="Times New Roman" w:cs="Times New Roman"/>
          <w:sz w:val="28"/>
          <w:szCs w:val="28"/>
        </w:rPr>
        <w:t>Специалист-эксперт</w:t>
      </w:r>
      <w:r w:rsidR="00DA074C" w:rsidRPr="00DA074C">
        <w:rPr>
          <w:rFonts w:ascii="Times New Roman" w:hAnsi="Times New Roman" w:cs="Times New Roman"/>
          <w:sz w:val="28"/>
          <w:szCs w:val="28"/>
        </w:rPr>
        <w:t xml:space="preserve"> </w:t>
      </w:r>
      <w:r>
        <w:rPr>
          <w:rFonts w:ascii="Times New Roman" w:hAnsi="Times New Roman" w:cs="Times New Roman"/>
          <w:sz w:val="28"/>
          <w:szCs w:val="28"/>
        </w:rPr>
        <w:t>Отдела непосредственно подчиняется начальнику Отдела, либо лицу, исполняющему его обязанности.</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II. Квалификационные требования для замещения должности</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гражданской службы </w:t>
      </w:r>
    </w:p>
    <w:p w:rsidR="0063429B" w:rsidRDefault="0063429B" w:rsidP="0063429B">
      <w:pPr>
        <w:pStyle w:val="ConsPlusNormal"/>
        <w:jc w:val="center"/>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Для замещения должности </w:t>
      </w:r>
      <w:r w:rsidR="00DA074C" w:rsidRPr="00DA074C">
        <w:rPr>
          <w:rFonts w:ascii="Times New Roman" w:hAnsi="Times New Roman" w:cs="Times New Roman"/>
          <w:sz w:val="28"/>
          <w:szCs w:val="28"/>
        </w:rPr>
        <w:t xml:space="preserve">специалиста-эксперта </w:t>
      </w:r>
      <w:r>
        <w:rPr>
          <w:rFonts w:ascii="Times New Roman" w:hAnsi="Times New Roman" w:cs="Times New Roman"/>
          <w:sz w:val="28"/>
          <w:szCs w:val="28"/>
        </w:rPr>
        <w:t>Отдела устанавливаются следующие квалификационные требования.</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 Наличие высшего образования не ниже уровня бакалавриата.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6.2. Без предъявления требований к стажу.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6.3. Наличие базовых знаний: </w:t>
      </w:r>
    </w:p>
    <w:p w:rsidR="00551038" w:rsidRPr="00551038" w:rsidRDefault="00551038" w:rsidP="00551038">
      <w:pPr>
        <w:pStyle w:val="ConsPlusNormal"/>
        <w:ind w:firstLine="709"/>
        <w:jc w:val="both"/>
        <w:rPr>
          <w:rFonts w:ascii="Times New Roman" w:hAnsi="Times New Roman" w:cs="Times New Roman"/>
          <w:sz w:val="28"/>
          <w:szCs w:val="28"/>
        </w:rPr>
      </w:pPr>
      <w:r w:rsidRPr="00551038">
        <w:rPr>
          <w:rFonts w:ascii="Times New Roman" w:hAnsi="Times New Roman" w:cs="Times New Roman"/>
          <w:sz w:val="28"/>
          <w:szCs w:val="28"/>
        </w:rPr>
        <w:lastRenderedPageBreak/>
        <w:t>знание государственного языка Россий</w:t>
      </w:r>
      <w:r>
        <w:rPr>
          <w:rFonts w:ascii="Times New Roman" w:hAnsi="Times New Roman" w:cs="Times New Roman"/>
          <w:sz w:val="28"/>
          <w:szCs w:val="28"/>
        </w:rPr>
        <w:t>ской Федерации (русского языка);</w:t>
      </w:r>
    </w:p>
    <w:p w:rsidR="00551038" w:rsidRPr="00551038" w:rsidRDefault="00551038" w:rsidP="00551038">
      <w:pPr>
        <w:pStyle w:val="ConsPlusNormal"/>
        <w:ind w:firstLine="709"/>
        <w:jc w:val="both"/>
        <w:rPr>
          <w:rFonts w:ascii="Times New Roman" w:hAnsi="Times New Roman" w:cs="Times New Roman"/>
          <w:sz w:val="28"/>
          <w:szCs w:val="28"/>
        </w:rPr>
      </w:pPr>
      <w:r w:rsidRPr="00551038">
        <w:rPr>
          <w:rFonts w:ascii="Times New Roman" w:hAnsi="Times New Roman" w:cs="Times New Roman"/>
          <w:sz w:val="28"/>
          <w:szCs w:val="28"/>
        </w:rPr>
        <w:t>знание основ Конституции Российской Федерации, законодательства о гражданской службе, законодательс</w:t>
      </w:r>
      <w:r>
        <w:rPr>
          <w:rFonts w:ascii="Times New Roman" w:hAnsi="Times New Roman" w:cs="Times New Roman"/>
          <w:sz w:val="28"/>
          <w:szCs w:val="28"/>
        </w:rPr>
        <w:t>тва о противодействии коррупции;</w:t>
      </w:r>
    </w:p>
    <w:p w:rsidR="00551038" w:rsidRPr="00551038" w:rsidRDefault="00551038" w:rsidP="00551038">
      <w:pPr>
        <w:pStyle w:val="ConsPlusNormal"/>
        <w:ind w:firstLine="709"/>
        <w:jc w:val="both"/>
        <w:rPr>
          <w:rFonts w:ascii="Times New Roman" w:hAnsi="Times New Roman" w:cs="Times New Roman"/>
          <w:sz w:val="28"/>
          <w:szCs w:val="28"/>
        </w:rPr>
      </w:pPr>
      <w:r w:rsidRPr="00551038">
        <w:rPr>
          <w:rFonts w:ascii="Times New Roman" w:hAnsi="Times New Roman" w:cs="Times New Roman"/>
          <w:sz w:val="28"/>
          <w:szCs w:val="28"/>
        </w:rPr>
        <w:t>знание и умение в области информационно-коммуникационных технологий;</w:t>
      </w:r>
    </w:p>
    <w:p w:rsidR="00551038" w:rsidRPr="00551038" w:rsidRDefault="00551038" w:rsidP="00551038">
      <w:pPr>
        <w:pStyle w:val="ConsPlusNormal"/>
        <w:ind w:firstLine="709"/>
        <w:jc w:val="both"/>
        <w:rPr>
          <w:rFonts w:ascii="Times New Roman" w:hAnsi="Times New Roman" w:cs="Times New Roman"/>
          <w:sz w:val="28"/>
          <w:szCs w:val="28"/>
        </w:rPr>
      </w:pPr>
      <w:r w:rsidRPr="00551038">
        <w:rPr>
          <w:rFonts w:ascii="Times New Roman" w:hAnsi="Times New Roman" w:cs="Times New Roman"/>
          <w:sz w:val="28"/>
          <w:szCs w:val="28"/>
        </w:rPr>
        <w:t>знание основ информационной безопасности и защиты информации;</w:t>
      </w:r>
    </w:p>
    <w:p w:rsidR="00551038" w:rsidRPr="00551038" w:rsidRDefault="00551038" w:rsidP="00551038">
      <w:pPr>
        <w:pStyle w:val="ConsPlusNormal"/>
        <w:ind w:firstLine="709"/>
        <w:jc w:val="both"/>
        <w:rPr>
          <w:rFonts w:ascii="Times New Roman" w:hAnsi="Times New Roman" w:cs="Times New Roman"/>
          <w:sz w:val="28"/>
          <w:szCs w:val="28"/>
        </w:rPr>
      </w:pPr>
      <w:r w:rsidRPr="00551038">
        <w:rPr>
          <w:rFonts w:ascii="Times New Roman" w:hAnsi="Times New Roman" w:cs="Times New Roman"/>
          <w:sz w:val="28"/>
          <w:szCs w:val="28"/>
        </w:rPr>
        <w:t>знание основных положений законодательства о персональных данных;</w:t>
      </w:r>
    </w:p>
    <w:p w:rsidR="00551038" w:rsidRPr="00551038" w:rsidRDefault="00551038" w:rsidP="00551038">
      <w:pPr>
        <w:pStyle w:val="ConsPlusNormal"/>
        <w:ind w:firstLine="709"/>
        <w:jc w:val="both"/>
        <w:rPr>
          <w:rFonts w:ascii="Times New Roman" w:hAnsi="Times New Roman" w:cs="Times New Roman"/>
          <w:sz w:val="28"/>
          <w:szCs w:val="28"/>
        </w:rPr>
      </w:pPr>
      <w:r w:rsidRPr="00551038">
        <w:rPr>
          <w:rFonts w:ascii="Times New Roman" w:hAnsi="Times New Roman" w:cs="Times New Roman"/>
          <w:sz w:val="28"/>
          <w:szCs w:val="28"/>
        </w:rPr>
        <w:t>знание общих принципов функционирования системы электронного документооборота;</w:t>
      </w:r>
    </w:p>
    <w:p w:rsidR="00551038" w:rsidRPr="00551038" w:rsidRDefault="00551038" w:rsidP="00551038">
      <w:pPr>
        <w:pStyle w:val="ConsPlusNormal"/>
        <w:ind w:firstLine="709"/>
        <w:jc w:val="both"/>
        <w:rPr>
          <w:rFonts w:ascii="Times New Roman" w:hAnsi="Times New Roman" w:cs="Times New Roman"/>
          <w:sz w:val="28"/>
          <w:szCs w:val="28"/>
        </w:rPr>
      </w:pPr>
      <w:r w:rsidRPr="00551038">
        <w:rPr>
          <w:rFonts w:ascii="Times New Roman" w:hAnsi="Times New Roman" w:cs="Times New Roman"/>
          <w:sz w:val="28"/>
          <w:szCs w:val="28"/>
        </w:rPr>
        <w:t>знание основных положений законодательства об электронной подписи;</w:t>
      </w:r>
    </w:p>
    <w:p w:rsidR="00551038" w:rsidRDefault="00551038" w:rsidP="00551038">
      <w:pPr>
        <w:pStyle w:val="ConsPlusNormal"/>
        <w:ind w:firstLine="709"/>
        <w:jc w:val="both"/>
        <w:rPr>
          <w:rFonts w:ascii="Times New Roman" w:hAnsi="Times New Roman" w:cs="Times New Roman"/>
          <w:sz w:val="28"/>
          <w:szCs w:val="28"/>
        </w:rPr>
      </w:pPr>
      <w:r w:rsidRPr="00551038">
        <w:rPr>
          <w:rFonts w:ascii="Times New Roman" w:hAnsi="Times New Roman" w:cs="Times New Roman"/>
          <w:sz w:val="28"/>
          <w:szCs w:val="28"/>
        </w:rPr>
        <w:t>знание и умение по применению персонального компьютера.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 Наличие профессиональных знаний:</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6.4.1. В сфере законодательства Российской Федерации: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Бюджетный кодекс Российской Федерации; Федеральный закон от 2 декабря 1990 г.</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от </w:t>
      </w:r>
      <w:smartTag w:uri="urn:schemas-microsoft-com:office:smarttags" w:element="date">
        <w:smartTagPr>
          <w:attr w:name="ls" w:val="trans"/>
          <w:attr w:name="Month" w:val="10"/>
          <w:attr w:name="Day" w:val="6"/>
          <w:attr w:name="Year" w:val="2003"/>
        </w:smartTagPr>
        <w:r>
          <w:rPr>
            <w:rFonts w:ascii="Times New Roman" w:hAnsi="Times New Roman" w:cs="Times New Roman"/>
            <w:sz w:val="28"/>
            <w:szCs w:val="28"/>
          </w:rPr>
          <w:t xml:space="preserve">6 октября </w:t>
        </w:r>
        <w:smartTag w:uri="urn:schemas-microsoft-com:office:smarttags" w:element="metricconverter">
          <w:smartTagPr>
            <w:attr w:name="ProductID" w:val="2003 г"/>
          </w:smartTagPr>
          <w:r>
            <w:rPr>
              <w:rFonts w:ascii="Times New Roman" w:hAnsi="Times New Roman" w:cs="Times New Roman"/>
              <w:sz w:val="28"/>
              <w:szCs w:val="28"/>
            </w:rPr>
            <w:t>2003 г</w:t>
          </w:r>
        </w:smartTag>
        <w:r>
          <w:rPr>
            <w:rFonts w:ascii="Times New Roman" w:hAnsi="Times New Roman" w:cs="Times New Roman"/>
            <w:sz w:val="28"/>
            <w:szCs w:val="28"/>
          </w:rPr>
          <w:t>.</w:t>
        </w:r>
      </w:smartTag>
      <w:r>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Федеральный закон от 6 декабря 2011 г. № 402-ФЗ «О бухгалтерском учете»; постановление Правительства Российской Федерации от 1 декабря 2004 г. № 703 «О Федеральном казначействе»; Федеральный закон «О федеральном бюджете на текущий финансовый год и на плановый период»;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63429B" w:rsidRDefault="00DA074C"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Специалист-эксперт</w:t>
      </w:r>
      <w:r w:rsidRPr="00DA074C">
        <w:rPr>
          <w:rFonts w:ascii="Times New Roman" w:hAnsi="Times New Roman" w:cs="Times New Roman"/>
          <w:sz w:val="28"/>
          <w:szCs w:val="28"/>
        </w:rPr>
        <w:t xml:space="preserve"> </w:t>
      </w:r>
      <w:r w:rsidR="0063429B">
        <w:rPr>
          <w:rFonts w:ascii="Times New Roman" w:hAnsi="Times New Roman" w:cs="Times New Roman"/>
          <w:sz w:val="28"/>
          <w:szCs w:val="28"/>
        </w:rPr>
        <w:t>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6.4.2. Иные профессиональные знания: </w:t>
      </w:r>
    </w:p>
    <w:p w:rsidR="001B6504" w:rsidRPr="001B6504" w:rsidRDefault="001B6504" w:rsidP="001B6504">
      <w:pPr>
        <w:autoSpaceDE w:val="0"/>
        <w:autoSpaceDN w:val="0"/>
        <w:adjustRightInd w:val="0"/>
        <w:ind w:firstLine="709"/>
        <w:jc w:val="both"/>
        <w:rPr>
          <w:sz w:val="28"/>
          <w:szCs w:val="28"/>
        </w:rPr>
      </w:pPr>
      <w:r w:rsidRPr="001B6504">
        <w:rPr>
          <w:sz w:val="28"/>
          <w:szCs w:val="28"/>
        </w:rPr>
        <w:t>- бюджетное регулирование и его основные методы;</w:t>
      </w:r>
    </w:p>
    <w:p w:rsidR="001B6504" w:rsidRPr="001B6504" w:rsidRDefault="001B6504" w:rsidP="001B6504">
      <w:pPr>
        <w:autoSpaceDE w:val="0"/>
        <w:autoSpaceDN w:val="0"/>
        <w:adjustRightInd w:val="0"/>
        <w:ind w:firstLine="709"/>
        <w:jc w:val="both"/>
        <w:rPr>
          <w:sz w:val="28"/>
          <w:szCs w:val="28"/>
        </w:rPr>
      </w:pPr>
      <w:r w:rsidRPr="001B6504">
        <w:rPr>
          <w:sz w:val="28"/>
          <w:szCs w:val="28"/>
        </w:rPr>
        <w:t>- понятие и цели бюджетной политики; понятие, объекты и субъекты бюджетного учета;</w:t>
      </w:r>
    </w:p>
    <w:p w:rsidR="001B6504" w:rsidRPr="001B6504" w:rsidRDefault="001B6504" w:rsidP="001B6504">
      <w:pPr>
        <w:autoSpaceDE w:val="0"/>
        <w:autoSpaceDN w:val="0"/>
        <w:adjustRightInd w:val="0"/>
        <w:ind w:firstLine="709"/>
        <w:jc w:val="both"/>
        <w:rPr>
          <w:sz w:val="28"/>
          <w:szCs w:val="28"/>
        </w:rPr>
      </w:pPr>
      <w:r w:rsidRPr="001B6504">
        <w:rPr>
          <w:sz w:val="28"/>
          <w:szCs w:val="28"/>
        </w:rPr>
        <w:t>- понятие и виды бюджетной отчетности;</w:t>
      </w:r>
    </w:p>
    <w:p w:rsidR="001B6504" w:rsidRPr="001B6504" w:rsidRDefault="001B6504" w:rsidP="001B6504">
      <w:pPr>
        <w:autoSpaceDE w:val="0"/>
        <w:autoSpaceDN w:val="0"/>
        <w:adjustRightInd w:val="0"/>
        <w:ind w:firstLine="709"/>
        <w:jc w:val="both"/>
        <w:rPr>
          <w:sz w:val="28"/>
          <w:szCs w:val="28"/>
        </w:rPr>
      </w:pPr>
      <w:r w:rsidRPr="001B6504">
        <w:rPr>
          <w:sz w:val="28"/>
          <w:szCs w:val="28"/>
        </w:rPr>
        <w:t>- понятие и состав бюджетной классификации;</w:t>
      </w:r>
    </w:p>
    <w:p w:rsidR="001B6504" w:rsidRPr="001B6504" w:rsidRDefault="001B6504" w:rsidP="001B6504">
      <w:pPr>
        <w:autoSpaceDE w:val="0"/>
        <w:autoSpaceDN w:val="0"/>
        <w:adjustRightInd w:val="0"/>
        <w:ind w:firstLine="709"/>
        <w:jc w:val="both"/>
        <w:rPr>
          <w:sz w:val="28"/>
          <w:szCs w:val="28"/>
        </w:rPr>
      </w:pPr>
      <w:r w:rsidRPr="001B6504">
        <w:rPr>
          <w:sz w:val="28"/>
          <w:szCs w:val="28"/>
        </w:rPr>
        <w:t>- понятие и состав регистров бюджетного учета;</w:t>
      </w:r>
    </w:p>
    <w:p w:rsidR="001B6504" w:rsidRPr="001B6504" w:rsidRDefault="001B6504" w:rsidP="001B6504">
      <w:pPr>
        <w:autoSpaceDE w:val="0"/>
        <w:autoSpaceDN w:val="0"/>
        <w:adjustRightInd w:val="0"/>
        <w:ind w:firstLine="709"/>
        <w:jc w:val="both"/>
        <w:rPr>
          <w:sz w:val="28"/>
          <w:szCs w:val="28"/>
        </w:rPr>
      </w:pPr>
      <w:r w:rsidRPr="001B6504">
        <w:rPr>
          <w:sz w:val="28"/>
          <w:szCs w:val="28"/>
        </w:rPr>
        <w:t>- понятие устройства системы бюджетных платежей в Российской Федерации;</w:t>
      </w:r>
    </w:p>
    <w:p w:rsidR="001B6504" w:rsidRPr="001B6504" w:rsidRDefault="001B6504" w:rsidP="001B6504">
      <w:pPr>
        <w:autoSpaceDE w:val="0"/>
        <w:autoSpaceDN w:val="0"/>
        <w:adjustRightInd w:val="0"/>
        <w:ind w:firstLine="709"/>
        <w:jc w:val="both"/>
        <w:rPr>
          <w:sz w:val="28"/>
          <w:szCs w:val="28"/>
        </w:rPr>
      </w:pPr>
      <w:r w:rsidRPr="001B6504">
        <w:rPr>
          <w:sz w:val="28"/>
          <w:szCs w:val="28"/>
        </w:rPr>
        <w:t>- основные проблемы и перспективы развития современной системы бюджетных платежей в Российской Федерации;</w:t>
      </w:r>
    </w:p>
    <w:p w:rsidR="001B6504" w:rsidRPr="001B6504" w:rsidRDefault="001B6504" w:rsidP="001B6504">
      <w:pPr>
        <w:autoSpaceDE w:val="0"/>
        <w:autoSpaceDN w:val="0"/>
        <w:adjustRightInd w:val="0"/>
        <w:ind w:firstLine="709"/>
        <w:jc w:val="both"/>
        <w:rPr>
          <w:sz w:val="28"/>
          <w:szCs w:val="28"/>
        </w:rPr>
      </w:pPr>
      <w:r w:rsidRPr="001B6504">
        <w:rPr>
          <w:sz w:val="28"/>
          <w:szCs w:val="28"/>
        </w:rPr>
        <w:t>- основы кассового исполнения бюджетов бюджетной системы Российской Федерации;</w:t>
      </w:r>
    </w:p>
    <w:p w:rsidR="001B6504" w:rsidRPr="001B6504" w:rsidRDefault="001B6504" w:rsidP="001B6504">
      <w:pPr>
        <w:autoSpaceDE w:val="0"/>
        <w:autoSpaceDN w:val="0"/>
        <w:adjustRightInd w:val="0"/>
        <w:ind w:firstLine="709"/>
        <w:jc w:val="both"/>
        <w:rPr>
          <w:sz w:val="28"/>
          <w:szCs w:val="28"/>
        </w:rPr>
      </w:pPr>
      <w:r w:rsidRPr="001B6504">
        <w:rPr>
          <w:sz w:val="28"/>
          <w:szCs w:val="28"/>
        </w:rPr>
        <w:t>- понятие казначейского сопровождения;</w:t>
      </w:r>
    </w:p>
    <w:p w:rsidR="001B6504" w:rsidRPr="001B6504" w:rsidRDefault="001B6504" w:rsidP="001B6504">
      <w:pPr>
        <w:autoSpaceDE w:val="0"/>
        <w:autoSpaceDN w:val="0"/>
        <w:adjustRightInd w:val="0"/>
        <w:ind w:firstLine="709"/>
        <w:jc w:val="both"/>
        <w:rPr>
          <w:sz w:val="28"/>
          <w:szCs w:val="28"/>
        </w:rPr>
      </w:pPr>
      <w:r w:rsidRPr="001B6504">
        <w:rPr>
          <w:sz w:val="28"/>
          <w:szCs w:val="28"/>
        </w:rPr>
        <w:t>- виды целевых средств, подлежащих казначейскому сопровождению;</w:t>
      </w:r>
    </w:p>
    <w:p w:rsidR="001B6504" w:rsidRPr="001B6504" w:rsidRDefault="001B6504" w:rsidP="001B6504">
      <w:pPr>
        <w:autoSpaceDE w:val="0"/>
        <w:autoSpaceDN w:val="0"/>
        <w:adjustRightInd w:val="0"/>
        <w:ind w:firstLine="709"/>
        <w:jc w:val="both"/>
        <w:rPr>
          <w:sz w:val="28"/>
          <w:szCs w:val="28"/>
        </w:rPr>
      </w:pPr>
      <w:r w:rsidRPr="001B6504">
        <w:rPr>
          <w:sz w:val="28"/>
          <w:szCs w:val="28"/>
        </w:rPr>
        <w:lastRenderedPageBreak/>
        <w:t>- порядок открытия лицевых счетов при казначейском сопровождении;</w:t>
      </w:r>
    </w:p>
    <w:p w:rsidR="001B6504" w:rsidRPr="001B6504" w:rsidRDefault="001B6504" w:rsidP="001B6504">
      <w:pPr>
        <w:autoSpaceDE w:val="0"/>
        <w:autoSpaceDN w:val="0"/>
        <w:adjustRightInd w:val="0"/>
        <w:ind w:firstLine="709"/>
        <w:jc w:val="both"/>
        <w:rPr>
          <w:sz w:val="28"/>
          <w:szCs w:val="28"/>
        </w:rPr>
      </w:pPr>
      <w:r w:rsidRPr="001B6504">
        <w:rPr>
          <w:sz w:val="28"/>
          <w:szCs w:val="28"/>
        </w:rPr>
        <w:t>- порядок санкционирования расходов при казначейском сопровождении.</w:t>
      </w:r>
    </w:p>
    <w:p w:rsidR="0063429B" w:rsidRDefault="0063429B" w:rsidP="0063429B">
      <w:pPr>
        <w:autoSpaceDE w:val="0"/>
        <w:autoSpaceDN w:val="0"/>
        <w:adjustRightInd w:val="0"/>
        <w:ind w:firstLine="709"/>
        <w:jc w:val="both"/>
        <w:rPr>
          <w:sz w:val="28"/>
          <w:szCs w:val="28"/>
        </w:rPr>
      </w:pPr>
      <w:r>
        <w:rPr>
          <w:sz w:val="28"/>
          <w:szCs w:val="28"/>
        </w:rPr>
        <w:t>6.5. Наличие функциональных знаний:</w:t>
      </w:r>
    </w:p>
    <w:p w:rsidR="0063429B" w:rsidRDefault="0063429B" w:rsidP="0063429B">
      <w:pPr>
        <w:autoSpaceDE w:val="0"/>
        <w:autoSpaceDN w:val="0"/>
        <w:adjustRightInd w:val="0"/>
        <w:ind w:firstLine="709"/>
        <w:jc w:val="both"/>
        <w:rPr>
          <w:sz w:val="28"/>
          <w:szCs w:val="28"/>
        </w:rPr>
      </w:pPr>
      <w:r>
        <w:rPr>
          <w:sz w:val="28"/>
          <w:szCs w:val="28"/>
        </w:rPr>
        <w:t xml:space="preserve">- понятие нормы права, нормативного правового акта, правоотношений и их признаки; </w:t>
      </w:r>
    </w:p>
    <w:p w:rsidR="0063429B" w:rsidRDefault="0063429B" w:rsidP="0063429B">
      <w:pPr>
        <w:autoSpaceDE w:val="0"/>
        <w:autoSpaceDN w:val="0"/>
        <w:adjustRightInd w:val="0"/>
        <w:ind w:firstLine="709"/>
        <w:jc w:val="both"/>
        <w:rPr>
          <w:sz w:val="28"/>
          <w:szCs w:val="28"/>
        </w:rPr>
      </w:pPr>
      <w:r>
        <w:rPr>
          <w:sz w:val="28"/>
          <w:szCs w:val="28"/>
        </w:rPr>
        <w:t>- понятие проекта нормативного правового акта, инструменты и этапы его разработки;</w:t>
      </w:r>
    </w:p>
    <w:p w:rsidR="0063429B" w:rsidRDefault="0063429B" w:rsidP="0063429B">
      <w:pPr>
        <w:autoSpaceDE w:val="0"/>
        <w:autoSpaceDN w:val="0"/>
        <w:adjustRightInd w:val="0"/>
        <w:ind w:firstLine="709"/>
        <w:jc w:val="both"/>
        <w:rPr>
          <w:sz w:val="28"/>
          <w:szCs w:val="28"/>
        </w:rPr>
      </w:pPr>
      <w:r>
        <w:rPr>
          <w:sz w:val="28"/>
          <w:szCs w:val="28"/>
        </w:rPr>
        <w:t>- понятие официального отзыва на проекты нормативных правовых актов: этапы, ключевые принципы и технологии разработки;</w:t>
      </w:r>
    </w:p>
    <w:p w:rsidR="0063429B" w:rsidRDefault="0063429B" w:rsidP="0063429B">
      <w:pPr>
        <w:autoSpaceDE w:val="0"/>
        <w:autoSpaceDN w:val="0"/>
        <w:adjustRightInd w:val="0"/>
        <w:ind w:firstLine="709"/>
        <w:jc w:val="both"/>
        <w:rPr>
          <w:sz w:val="28"/>
          <w:szCs w:val="28"/>
        </w:rPr>
      </w:pPr>
      <w:r>
        <w:rPr>
          <w:sz w:val="28"/>
          <w:szCs w:val="28"/>
        </w:rPr>
        <w:t>- классификация моделей государственной политики; задачи, сроки, ресурсы и инструменты государственной политики;</w:t>
      </w:r>
    </w:p>
    <w:p w:rsidR="0063429B" w:rsidRDefault="0063429B" w:rsidP="0063429B">
      <w:pPr>
        <w:autoSpaceDE w:val="0"/>
        <w:autoSpaceDN w:val="0"/>
        <w:adjustRightInd w:val="0"/>
        <w:ind w:firstLine="709"/>
        <w:jc w:val="both"/>
        <w:rPr>
          <w:sz w:val="28"/>
          <w:szCs w:val="28"/>
        </w:rPr>
      </w:pPr>
      <w:r>
        <w:rPr>
          <w:sz w:val="28"/>
          <w:szCs w:val="28"/>
        </w:rPr>
        <w:t>- понятие, процедура рассмотрения обращений граждан.</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6.6. Наличие базовых умений: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умение мыслить системно (стратегически);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умение планировать, рационально использовать служебное время и достигать результата;</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коммуникативные умения;</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умение управлять изменениями.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6.7. Наличие профессиональных умений: </w:t>
      </w:r>
    </w:p>
    <w:p w:rsidR="00B2594E" w:rsidRDefault="00B2594E"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2594E">
        <w:rPr>
          <w:rFonts w:ascii="Times New Roman" w:hAnsi="Times New Roman" w:cs="Times New Roman"/>
          <w:sz w:val="28"/>
          <w:szCs w:val="28"/>
        </w:rPr>
        <w:t xml:space="preserve">работать с государственной интегрированной информационной системой управления общественными финансами «Электронный бюджет», в т.ч. ее подсистемой «Бюджетное планирование», расчетами и обоснованиями </w:t>
      </w:r>
      <w:r>
        <w:rPr>
          <w:rFonts w:ascii="Times New Roman" w:hAnsi="Times New Roman" w:cs="Times New Roman"/>
          <w:sz w:val="28"/>
          <w:szCs w:val="28"/>
        </w:rPr>
        <w:t>участников бюджетного процесса;</w:t>
      </w:r>
    </w:p>
    <w:p w:rsidR="00B2594E" w:rsidRDefault="00B2594E"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2594E">
        <w:rPr>
          <w:rFonts w:ascii="Times New Roman" w:hAnsi="Times New Roman" w:cs="Times New Roman"/>
          <w:sz w:val="28"/>
          <w:szCs w:val="28"/>
        </w:rPr>
        <w:t>осущес</w:t>
      </w:r>
      <w:r>
        <w:rPr>
          <w:rFonts w:ascii="Times New Roman" w:hAnsi="Times New Roman" w:cs="Times New Roman"/>
          <w:sz w:val="28"/>
          <w:szCs w:val="28"/>
        </w:rPr>
        <w:t>твлять экспертизу проектов НПА;</w:t>
      </w:r>
    </w:p>
    <w:p w:rsidR="00B2594E" w:rsidRDefault="00B2594E"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2594E">
        <w:rPr>
          <w:rFonts w:ascii="Times New Roman" w:hAnsi="Times New Roman" w:cs="Times New Roman"/>
          <w:sz w:val="28"/>
          <w:szCs w:val="28"/>
        </w:rPr>
        <w:t>ра</w:t>
      </w:r>
      <w:r>
        <w:rPr>
          <w:rFonts w:ascii="Times New Roman" w:hAnsi="Times New Roman" w:cs="Times New Roman"/>
          <w:sz w:val="28"/>
          <w:szCs w:val="28"/>
        </w:rPr>
        <w:t>ботать с бюджетной отчетностью;</w:t>
      </w:r>
    </w:p>
    <w:p w:rsidR="00B2594E" w:rsidRDefault="00B2594E"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2594E">
        <w:rPr>
          <w:rFonts w:ascii="Times New Roman" w:hAnsi="Times New Roman" w:cs="Times New Roman"/>
          <w:sz w:val="28"/>
          <w:szCs w:val="28"/>
        </w:rPr>
        <w:t>организация и осуществление ведения бюджетного (бухгал</w:t>
      </w:r>
      <w:r>
        <w:rPr>
          <w:rFonts w:ascii="Times New Roman" w:hAnsi="Times New Roman" w:cs="Times New Roman"/>
          <w:sz w:val="28"/>
          <w:szCs w:val="28"/>
        </w:rPr>
        <w:t>терского, казначейского) учета;</w:t>
      </w:r>
    </w:p>
    <w:p w:rsidR="00B2594E" w:rsidRDefault="00B2594E"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2594E">
        <w:rPr>
          <w:rFonts w:ascii="Times New Roman" w:hAnsi="Times New Roman" w:cs="Times New Roman"/>
          <w:sz w:val="28"/>
          <w:szCs w:val="28"/>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w:t>
      </w:r>
      <w:r>
        <w:rPr>
          <w:rFonts w:ascii="Times New Roman" w:hAnsi="Times New Roman" w:cs="Times New Roman"/>
          <w:sz w:val="28"/>
          <w:szCs w:val="28"/>
        </w:rPr>
        <w:t>ия получателя бюджетных средств</w:t>
      </w:r>
      <w:r w:rsidRPr="00B2594E">
        <w:rPr>
          <w:rFonts w:ascii="Times New Roman" w:hAnsi="Times New Roman" w:cs="Times New Roman"/>
          <w:sz w:val="28"/>
          <w:szCs w:val="28"/>
        </w:rPr>
        <w:t>.</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6.8. Наличие функциональных умений:</w:t>
      </w: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разработка, рассмотрение и согласование проектов нормативных правовых актов и других документов;</w:t>
      </w: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подготовка официальных отзывов на проекты нормативных правовых актов;</w:t>
      </w: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подготовка методических рекомендаций, разъяснений; подготовка аналитических, информационных и других материалов;</w:t>
      </w: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организация и проведение мониторинга применения законодательства.</w:t>
      </w:r>
    </w:p>
    <w:p w:rsidR="0063429B" w:rsidRDefault="0063429B" w:rsidP="0063429B">
      <w:pPr>
        <w:pStyle w:val="ConsPlusNormal"/>
        <w:ind w:firstLine="709"/>
        <w:jc w:val="both"/>
        <w:rPr>
          <w:rFonts w:ascii="Times New Roman" w:hAnsi="Times New Roman" w:cs="Times New Roman"/>
          <w:sz w:val="28"/>
          <w:szCs w:val="28"/>
        </w:rPr>
      </w:pPr>
    </w:p>
    <w:p w:rsidR="0063429B" w:rsidRDefault="0063429B" w:rsidP="0063429B">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III. Должностные обязанности, права и ответственность</w:t>
      </w:r>
    </w:p>
    <w:p w:rsidR="0063429B" w:rsidRDefault="0063429B" w:rsidP="0063429B">
      <w:pPr>
        <w:pStyle w:val="ConsPlusNormal"/>
        <w:jc w:val="center"/>
        <w:rPr>
          <w:rFonts w:ascii="Times New Roman" w:hAnsi="Times New Roman" w:cs="Times New Roman"/>
          <w:sz w:val="28"/>
          <w:szCs w:val="28"/>
        </w:rPr>
      </w:pPr>
    </w:p>
    <w:p w:rsidR="0063429B" w:rsidRDefault="0063429B" w:rsidP="0063429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7. Основные права и обязанности </w:t>
      </w:r>
      <w:r w:rsidR="00DA074C" w:rsidRPr="00DA074C">
        <w:rPr>
          <w:rFonts w:ascii="Times New Roman" w:hAnsi="Times New Roman" w:cs="Times New Roman"/>
          <w:sz w:val="28"/>
          <w:szCs w:val="28"/>
        </w:rPr>
        <w:t xml:space="preserve">специалиста-эксперта </w:t>
      </w:r>
      <w:r>
        <w:rPr>
          <w:rFonts w:ascii="Times New Roman" w:hAnsi="Times New Roman" w:cs="Times New Roman"/>
          <w:sz w:val="28"/>
          <w:szCs w:val="28"/>
        </w:rPr>
        <w:t xml:space="preserve">Отдела, а также запреты, ограничения и требования к служебному поведению гражданского </w:t>
      </w:r>
      <w:r>
        <w:rPr>
          <w:rFonts w:ascii="Times New Roman" w:hAnsi="Times New Roman" w:cs="Times New Roman"/>
          <w:sz w:val="28"/>
          <w:szCs w:val="28"/>
        </w:rPr>
        <w:lastRenderedPageBreak/>
        <w:t xml:space="preserve">служащего, связанные с гражданской службой, которые установлены в отношении него и предусмотрены </w:t>
      </w:r>
      <w:hyperlink r:id="rId6" w:history="1">
        <w:r>
          <w:rPr>
            <w:rStyle w:val="a8"/>
            <w:rFonts w:ascii="Times New Roman" w:hAnsi="Times New Roman" w:cs="Times New Roman"/>
            <w:color w:val="auto"/>
            <w:sz w:val="28"/>
            <w:szCs w:val="28"/>
            <w:u w:val="none"/>
          </w:rPr>
          <w:t>статьями 14</w:t>
        </w:r>
      </w:hyperlink>
      <w:r>
        <w:rPr>
          <w:rFonts w:ascii="Times New Roman" w:hAnsi="Times New Roman" w:cs="Times New Roman"/>
          <w:sz w:val="28"/>
          <w:szCs w:val="28"/>
        </w:rPr>
        <w:t>-</w:t>
      </w:r>
      <w:hyperlink r:id="rId7" w:history="1">
        <w:r>
          <w:rPr>
            <w:rStyle w:val="a8"/>
            <w:rFonts w:ascii="Times New Roman" w:hAnsi="Times New Roman" w:cs="Times New Roman"/>
            <w:color w:val="auto"/>
            <w:sz w:val="28"/>
            <w:szCs w:val="28"/>
            <w:u w:val="none"/>
          </w:rPr>
          <w:t>18</w:t>
        </w:r>
      </w:hyperlink>
      <w:r>
        <w:rPr>
          <w:rFonts w:ascii="Times New Roman" w:hAnsi="Times New Roman" w:cs="Times New Roman"/>
          <w:sz w:val="28"/>
          <w:szCs w:val="28"/>
        </w:rPr>
        <w:t xml:space="preserve"> Федерального закона о гражданской службе Федерального закона от 27 июля 2004 г. № 79-ФЗ «О государственной гражданской службе Российской Федерации». При внесении изменений и дополнений в статьи 14-18 Федерального закона от 27 июля 2004 г. № 79-ФЗ «О государственной гражданской службе Российской Федерации»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7.1. </w:t>
      </w:r>
      <w:r w:rsidR="00DA074C">
        <w:rPr>
          <w:rFonts w:ascii="Times New Roman" w:hAnsi="Times New Roman" w:cs="Times New Roman"/>
          <w:sz w:val="28"/>
          <w:szCs w:val="28"/>
        </w:rPr>
        <w:t>Специалист-эксперт</w:t>
      </w:r>
      <w:r w:rsidR="00DA074C" w:rsidRPr="00DA074C">
        <w:rPr>
          <w:rFonts w:ascii="Times New Roman" w:hAnsi="Times New Roman" w:cs="Times New Roman"/>
          <w:sz w:val="28"/>
          <w:szCs w:val="28"/>
        </w:rPr>
        <w:t xml:space="preserve"> </w:t>
      </w:r>
      <w:r>
        <w:rPr>
          <w:rFonts w:ascii="Times New Roman" w:hAnsi="Times New Roman" w:cs="Times New Roman"/>
          <w:sz w:val="28"/>
          <w:szCs w:val="28"/>
        </w:rPr>
        <w:t>Отдела обязан:</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акты Президента Российской Федерации и Правительства Российской Федерации, нормативные правовые акты Министерства финансов Российской Федерации, правовые акты Федерального казначейства и иные акты в части, регламентирующей деятельность органов Федерального казначейства и обеспечивать их исполнение;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 исполнять должностные обязанности в соответствии с должностным регламентом;</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7.1.3. исполнять поручения руководителя Управления, данные в пределах полномочий, установленных законодательством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7.1.5. соблюдать служебный распорядок Управления;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7.1.7. не разглашать сведения, составляющие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7.1.10. сообщать </w:t>
      </w:r>
      <w:r w:rsidR="00E4789D">
        <w:rPr>
          <w:rFonts w:ascii="Times New Roman" w:hAnsi="Times New Roman" w:cs="Times New Roman"/>
          <w:sz w:val="28"/>
          <w:szCs w:val="28"/>
        </w:rPr>
        <w:t xml:space="preserve">в письменной форме представителю нанимателя о прекращении </w:t>
      </w:r>
      <w:r>
        <w:rPr>
          <w:rFonts w:ascii="Times New Roman" w:hAnsi="Times New Roman" w:cs="Times New Roman"/>
          <w:sz w:val="28"/>
          <w:szCs w:val="28"/>
        </w:rPr>
        <w:t>граждан</w:t>
      </w:r>
      <w:r w:rsidR="00E4789D">
        <w:rPr>
          <w:rFonts w:ascii="Times New Roman" w:hAnsi="Times New Roman" w:cs="Times New Roman"/>
          <w:sz w:val="28"/>
          <w:szCs w:val="28"/>
        </w:rPr>
        <w:t xml:space="preserve">ства Российской Федерации или </w:t>
      </w:r>
      <w:r>
        <w:rPr>
          <w:rFonts w:ascii="Times New Roman" w:hAnsi="Times New Roman" w:cs="Times New Roman"/>
          <w:sz w:val="28"/>
          <w:szCs w:val="28"/>
        </w:rPr>
        <w:t xml:space="preserve">приобретении гражданства </w:t>
      </w:r>
      <w:r w:rsidR="00E4789D">
        <w:rPr>
          <w:rFonts w:ascii="Times New Roman" w:hAnsi="Times New Roman" w:cs="Times New Roman"/>
          <w:sz w:val="28"/>
          <w:szCs w:val="28"/>
        </w:rPr>
        <w:t>(подданства) иностранного</w:t>
      </w:r>
      <w:r>
        <w:rPr>
          <w:rFonts w:ascii="Times New Roman" w:hAnsi="Times New Roman" w:cs="Times New Roman"/>
          <w:sz w:val="28"/>
          <w:szCs w:val="28"/>
        </w:rPr>
        <w:t xml:space="preserve"> государства</w:t>
      </w:r>
      <w:r w:rsidR="00E4789D">
        <w:rPr>
          <w:rFonts w:ascii="Times New Roman" w:hAnsi="Times New Roman" w:cs="Times New Roman"/>
          <w:sz w:val="28"/>
          <w:szCs w:val="28"/>
        </w:rPr>
        <w:t xml:space="preserve">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w:t>
      </w:r>
      <w:r>
        <w:rPr>
          <w:rFonts w:ascii="Times New Roman" w:hAnsi="Times New Roman" w:cs="Times New Roman"/>
          <w:sz w:val="28"/>
          <w:szCs w:val="28"/>
        </w:rPr>
        <w:t xml:space="preserve"> в день</w:t>
      </w:r>
      <w:r w:rsidR="00E4789D">
        <w:rPr>
          <w:rFonts w:ascii="Times New Roman" w:hAnsi="Times New Roman" w:cs="Times New Roman"/>
          <w:sz w:val="28"/>
          <w:szCs w:val="28"/>
        </w:rPr>
        <w:t xml:space="preserve">,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w:t>
      </w:r>
      <w:r w:rsidR="00E4789D">
        <w:rPr>
          <w:rFonts w:ascii="Times New Roman" w:hAnsi="Times New Roman" w:cs="Times New Roman"/>
          <w:sz w:val="28"/>
          <w:szCs w:val="28"/>
        </w:rPr>
        <w:lastRenderedPageBreak/>
        <w:t>иностранного государства</w:t>
      </w:r>
      <w:r>
        <w:rPr>
          <w:rFonts w:ascii="Times New Roman" w:hAnsi="Times New Roman" w:cs="Times New Roman"/>
          <w:sz w:val="28"/>
          <w:szCs w:val="28"/>
        </w:rPr>
        <w:t>;</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7.1.11. соблюдать ограничения, выполнять обязательства и требования к служебному поведению, не нарушать запреты, которые установлены другими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3429B" w:rsidRDefault="00DA074C"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Специалист-эксперт</w:t>
      </w:r>
      <w:r w:rsidRPr="00DA074C">
        <w:rPr>
          <w:rFonts w:ascii="Times New Roman" w:hAnsi="Times New Roman" w:cs="Times New Roman"/>
          <w:sz w:val="28"/>
          <w:szCs w:val="28"/>
        </w:rPr>
        <w:t xml:space="preserve"> </w:t>
      </w:r>
      <w:r w:rsidR="0063429B">
        <w:rPr>
          <w:rFonts w:ascii="Times New Roman" w:hAnsi="Times New Roman" w:cs="Times New Roman"/>
          <w:sz w:val="28"/>
          <w:szCs w:val="28"/>
        </w:rPr>
        <w:t xml:space="preserve">Отдела не вправе исполнять данное ему неправомерное поручение. При получении от соответствующего руководителя поручения, являющегося, по мнению </w:t>
      </w:r>
      <w:r w:rsidRPr="00DA074C">
        <w:rPr>
          <w:rFonts w:ascii="Times New Roman" w:hAnsi="Times New Roman" w:cs="Times New Roman"/>
          <w:sz w:val="28"/>
          <w:szCs w:val="28"/>
        </w:rPr>
        <w:t xml:space="preserve">специалиста-эксперта </w:t>
      </w:r>
      <w:r w:rsidR="0063429B">
        <w:rPr>
          <w:rFonts w:ascii="Times New Roman" w:hAnsi="Times New Roman" w:cs="Times New Roman"/>
          <w:sz w:val="28"/>
          <w:szCs w:val="28"/>
        </w:rPr>
        <w:t xml:space="preserve">Отдела, неправомерным, </w:t>
      </w:r>
      <w:r>
        <w:rPr>
          <w:rFonts w:ascii="Times New Roman" w:hAnsi="Times New Roman" w:cs="Times New Roman"/>
          <w:sz w:val="28"/>
          <w:szCs w:val="28"/>
        </w:rPr>
        <w:t>специалист-эксперт</w:t>
      </w:r>
      <w:r w:rsidR="0063429B">
        <w:rPr>
          <w:rFonts w:ascii="Times New Roman" w:hAnsi="Times New Roman" w:cs="Times New Roman"/>
          <w:sz w:val="28"/>
          <w:szCs w:val="28"/>
        </w:rPr>
        <w:t xml:space="preserve">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Pr>
          <w:rFonts w:ascii="Times New Roman" w:hAnsi="Times New Roman" w:cs="Times New Roman"/>
          <w:sz w:val="28"/>
          <w:szCs w:val="28"/>
        </w:rPr>
        <w:t>специалист-эксперт</w:t>
      </w:r>
      <w:r w:rsidRPr="00DA074C">
        <w:rPr>
          <w:rFonts w:ascii="Times New Roman" w:hAnsi="Times New Roman" w:cs="Times New Roman"/>
          <w:sz w:val="28"/>
          <w:szCs w:val="28"/>
        </w:rPr>
        <w:t xml:space="preserve"> </w:t>
      </w:r>
      <w:r w:rsidR="0063429B">
        <w:rPr>
          <w:rFonts w:ascii="Times New Roman" w:hAnsi="Times New Roman" w:cs="Times New Roman"/>
          <w:sz w:val="28"/>
          <w:szCs w:val="28"/>
        </w:rPr>
        <w:t>Отдела обязан отказаться от его исполнения.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исполнения </w:t>
      </w:r>
      <w:r w:rsidR="00DA074C">
        <w:rPr>
          <w:rFonts w:ascii="Times New Roman" w:hAnsi="Times New Roman" w:cs="Times New Roman"/>
          <w:sz w:val="28"/>
          <w:szCs w:val="28"/>
        </w:rPr>
        <w:t>специалистом-экспертом</w:t>
      </w:r>
      <w:r w:rsidR="00DA074C" w:rsidRPr="00DA074C">
        <w:rPr>
          <w:rFonts w:ascii="Times New Roman" w:hAnsi="Times New Roman" w:cs="Times New Roman"/>
          <w:sz w:val="28"/>
          <w:szCs w:val="28"/>
        </w:rPr>
        <w:t xml:space="preserve"> </w:t>
      </w:r>
      <w:r>
        <w:rPr>
          <w:rFonts w:ascii="Times New Roman" w:hAnsi="Times New Roman" w:cs="Times New Roman"/>
          <w:sz w:val="28"/>
          <w:szCs w:val="28"/>
        </w:rPr>
        <w:t xml:space="preserve">Отдела неправомерного поручения </w:t>
      </w:r>
      <w:r w:rsidR="00DA074C">
        <w:rPr>
          <w:rFonts w:ascii="Times New Roman" w:hAnsi="Times New Roman" w:cs="Times New Roman"/>
          <w:sz w:val="28"/>
          <w:szCs w:val="28"/>
        </w:rPr>
        <w:t>специалист-эксперт</w:t>
      </w:r>
      <w:r w:rsidR="00DA074C" w:rsidRPr="00DA074C">
        <w:rPr>
          <w:rFonts w:ascii="Times New Roman" w:hAnsi="Times New Roman" w:cs="Times New Roman"/>
          <w:sz w:val="28"/>
          <w:szCs w:val="28"/>
        </w:rPr>
        <w:t xml:space="preserve"> </w:t>
      </w:r>
      <w:r>
        <w:rPr>
          <w:rFonts w:ascii="Times New Roman" w:hAnsi="Times New Roman" w:cs="Times New Roman"/>
          <w:sz w:val="28"/>
          <w:szCs w:val="28"/>
        </w:rPr>
        <w:t>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7.1.13. исполнять должностные обязанности добросовестно, на высоком профессиональном уровне;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7.1.14.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7.1.15.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7.1.16.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7.1.17.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7.1.18. 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7.1.19.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7.1.20. не совершать поступки, порочащие его честь и достоинство;</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7.1.21. проявлять корректность в обращении с гражданами;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lastRenderedPageBreak/>
        <w:t>7.1.22. проявлять уважение к нравственным обычаям и традициям народов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7.1.23. учитывать культурные и иные особенности различных этнических и социальных групп, а также конфессий;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7.1.24. способствовать межнациональному и межконфессиональному согласию;</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7.1.25. не допускать конфликтных ситуаций, способных нанести ущерб его репутации или авторитету Федерального казначейства;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7.1.26. соблюдать установленные правила публичных выступлений и предоставления служебной информации.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7.2. </w:t>
      </w:r>
      <w:r w:rsidR="00DA074C">
        <w:rPr>
          <w:rFonts w:ascii="Times New Roman" w:hAnsi="Times New Roman" w:cs="Times New Roman"/>
          <w:sz w:val="28"/>
          <w:szCs w:val="28"/>
        </w:rPr>
        <w:t>Специалист-эксперт</w:t>
      </w:r>
      <w:r w:rsidR="00DA074C" w:rsidRPr="00DA074C">
        <w:rPr>
          <w:rFonts w:ascii="Times New Roman" w:hAnsi="Times New Roman" w:cs="Times New Roman"/>
          <w:sz w:val="28"/>
          <w:szCs w:val="28"/>
        </w:rPr>
        <w:t xml:space="preserve"> </w:t>
      </w:r>
      <w:r>
        <w:rPr>
          <w:rFonts w:ascii="Times New Roman" w:hAnsi="Times New Roman" w:cs="Times New Roman"/>
          <w:sz w:val="28"/>
          <w:szCs w:val="28"/>
        </w:rPr>
        <w:t>Отдела имеет право на: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 обеспечение надлежащими организационно-техническими условиями, необходимыми для исполнения должностных обязанностей;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7.2.2. 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со служебным контрактом и приказами руководителя Управления.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7.2.6.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7.2.8. защиту сведений о гражданском служащем;</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7.2.9. должностной рост на конкурсной основе;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7.2.10. профессиональную переподготовку, повышение квалификации и стажировку в порядке, установленном Федеральным законом от 27 и</w:t>
      </w:r>
      <w:r w:rsidR="00D02B03">
        <w:rPr>
          <w:rFonts w:ascii="Times New Roman" w:hAnsi="Times New Roman" w:cs="Times New Roman"/>
          <w:sz w:val="28"/>
          <w:szCs w:val="28"/>
        </w:rPr>
        <w:t>юля 2004 г.            № 79-ФЗ «</w:t>
      </w:r>
      <w:r>
        <w:rPr>
          <w:rFonts w:ascii="Times New Roman" w:hAnsi="Times New Roman" w:cs="Times New Roman"/>
          <w:sz w:val="28"/>
          <w:szCs w:val="28"/>
        </w:rPr>
        <w:t>О государственной гражданс</w:t>
      </w:r>
      <w:r w:rsidR="00D02B03">
        <w:rPr>
          <w:rFonts w:ascii="Times New Roman" w:hAnsi="Times New Roman" w:cs="Times New Roman"/>
          <w:sz w:val="28"/>
          <w:szCs w:val="28"/>
        </w:rPr>
        <w:t>кой службе Российской Федерации»</w:t>
      </w:r>
      <w:r>
        <w:rPr>
          <w:rFonts w:ascii="Times New Roman" w:hAnsi="Times New Roman" w:cs="Times New Roman"/>
          <w:sz w:val="28"/>
          <w:szCs w:val="28"/>
        </w:rPr>
        <w:t xml:space="preserve"> и другими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7.2.11. членство в профессиональном союзе;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7.2.12. рассмотрение индивидуальных служебных споров в соответствии с Федеральным законом от 27 июля 2004 г. № 79-ФЗ «О государственной гражданской службе Российской Федерации» и другими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lastRenderedPageBreak/>
        <w:t>7.2.13. проведение по его заявлению служебной проверки;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7.2.14. защиту своих прав и законных интересов на гражданской службе, включая обжалование в суд их нарушения;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7.2.15. медицинское страхование в соответствии с Федеральным законом         от 27 июля 2004 г. №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7.2.16. государственную защиту своих жизни и здоровья, жизни и здоровья членов своей семьи, а также принадлежащего ему имущества;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7.2.17. государственное пенсионное обеспечение в соответствии с федеральным законом.</w:t>
      </w:r>
    </w:p>
    <w:p w:rsidR="0063429B" w:rsidRDefault="004D6EDB" w:rsidP="0063429B">
      <w:pPr>
        <w:pStyle w:val="ConsPlusNonformat"/>
        <w:ind w:firstLine="709"/>
        <w:jc w:val="both"/>
      </w:pPr>
      <w:r>
        <w:rPr>
          <w:rFonts w:ascii="Times New Roman" w:hAnsi="Times New Roman" w:cs="Times New Roman"/>
          <w:sz w:val="28"/>
          <w:szCs w:val="28"/>
        </w:rPr>
        <w:t>Специалист-эксперт</w:t>
      </w:r>
      <w:r w:rsidRPr="004D6EDB">
        <w:rPr>
          <w:rFonts w:ascii="Times New Roman" w:hAnsi="Times New Roman" w:cs="Times New Roman"/>
          <w:sz w:val="28"/>
          <w:szCs w:val="28"/>
        </w:rPr>
        <w:t xml:space="preserve"> </w:t>
      </w:r>
      <w:r w:rsidR="0063429B">
        <w:rPr>
          <w:rFonts w:ascii="Times New Roman" w:hAnsi="Times New Roman" w:cs="Times New Roman"/>
          <w:sz w:val="28"/>
          <w:szCs w:val="28"/>
        </w:rPr>
        <w:t>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7.3. Ограничения, связанные с гражданской службой: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7.3.1. </w:t>
      </w:r>
      <w:r w:rsidR="00932C31" w:rsidRPr="00932C31">
        <w:rPr>
          <w:rFonts w:ascii="Times New Roman" w:hAnsi="Times New Roman" w:cs="Times New Roman"/>
          <w:sz w:val="28"/>
          <w:szCs w:val="28"/>
        </w:rPr>
        <w:t xml:space="preserve">Специалист-эксперт </w:t>
      </w:r>
      <w:r>
        <w:rPr>
          <w:rFonts w:ascii="Times New Roman" w:hAnsi="Times New Roman" w:cs="Times New Roman"/>
          <w:sz w:val="28"/>
          <w:szCs w:val="28"/>
        </w:rPr>
        <w:t>Отдела не может находиться на гражданской службе в случае: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признания его недееспособным или ограниченно дееспособным решением суда, вступившим в законную силу;</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наличия заболевания, препятствующего поступлению на гражданскую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0012F">
        <w:rPr>
          <w:rFonts w:ascii="Times New Roman" w:hAnsi="Times New Roman" w:cs="Times New Roman"/>
          <w:sz w:val="28"/>
          <w:szCs w:val="28"/>
        </w:rPr>
        <w:t>прекращения гражданства Российской Федерации</w:t>
      </w:r>
      <w:r>
        <w:rPr>
          <w:rFonts w:ascii="Times New Roman" w:hAnsi="Times New Roman" w:cs="Times New Roman"/>
          <w:sz w:val="28"/>
          <w:szCs w:val="28"/>
        </w:rPr>
        <w:t>;</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наличия гражданства</w:t>
      </w:r>
      <w:r w:rsidR="0080012F">
        <w:rPr>
          <w:rFonts w:ascii="Times New Roman" w:hAnsi="Times New Roman" w:cs="Times New Roman"/>
          <w:sz w:val="28"/>
          <w:szCs w:val="28"/>
        </w:rPr>
        <w:t xml:space="preserve"> (подданства) иностранного</w:t>
      </w:r>
      <w:r>
        <w:rPr>
          <w:rFonts w:ascii="Times New Roman" w:hAnsi="Times New Roman" w:cs="Times New Roman"/>
          <w:sz w:val="28"/>
          <w:szCs w:val="28"/>
        </w:rPr>
        <w:t xml:space="preserve"> государства </w:t>
      </w:r>
      <w:r w:rsidR="0080012F">
        <w:rPr>
          <w:rFonts w:ascii="Times New Roman" w:hAnsi="Times New Roman" w:cs="Times New Roman"/>
          <w:sz w:val="28"/>
          <w:szCs w:val="28"/>
        </w:rPr>
        <w:t>либо вида на жительство или иного документа, подтверждающего право на постоянное проживание гражданина на территории иностранного государства</w:t>
      </w:r>
      <w:r>
        <w:rPr>
          <w:rFonts w:ascii="Times New Roman" w:hAnsi="Times New Roman" w:cs="Times New Roman"/>
          <w:sz w:val="28"/>
          <w:szCs w:val="28"/>
        </w:rPr>
        <w:t xml:space="preserve">, если иное не </w:t>
      </w:r>
      <w:r>
        <w:rPr>
          <w:rFonts w:ascii="Times New Roman" w:hAnsi="Times New Roman" w:cs="Times New Roman"/>
          <w:sz w:val="28"/>
          <w:szCs w:val="28"/>
        </w:rPr>
        <w:lastRenderedPageBreak/>
        <w:t>предусмотрено международным договором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подложных документов или заведомо ложных сведений при поступлении на гражданскую службу;</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непредставления установленных Федеральным законом от 27 июля 2004 г.            № 79-ФЗ «О государственной гражданской службе Российской Федерации»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 № 273-ФЗ «О противодействии коррупции» и другими федеральными законами.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7.3.2. Непредставления сведений о размещении информации в информационно-телекоммуникационной сети «Интернет.</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7.4. В связи с прохождением гражданской службы </w:t>
      </w:r>
      <w:r w:rsidR="004D6EDB">
        <w:rPr>
          <w:rFonts w:ascii="Times New Roman" w:hAnsi="Times New Roman" w:cs="Times New Roman"/>
          <w:sz w:val="28"/>
          <w:szCs w:val="28"/>
        </w:rPr>
        <w:t>специалисту</w:t>
      </w:r>
      <w:r w:rsidR="004D6EDB" w:rsidRPr="004D6EDB">
        <w:rPr>
          <w:rFonts w:ascii="Times New Roman" w:hAnsi="Times New Roman" w:cs="Times New Roman"/>
          <w:sz w:val="28"/>
          <w:szCs w:val="28"/>
        </w:rPr>
        <w:t>-эксперт</w:t>
      </w:r>
      <w:r w:rsidR="004D6EDB">
        <w:rPr>
          <w:rFonts w:ascii="Times New Roman" w:hAnsi="Times New Roman" w:cs="Times New Roman"/>
          <w:sz w:val="28"/>
          <w:szCs w:val="28"/>
        </w:rPr>
        <w:t>у</w:t>
      </w:r>
      <w:r>
        <w:rPr>
          <w:rFonts w:ascii="Times New Roman" w:hAnsi="Times New Roman" w:cs="Times New Roman"/>
          <w:sz w:val="28"/>
          <w:szCs w:val="28"/>
        </w:rPr>
        <w:t xml:space="preserve"> Отдела запрещается: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 замещать должность гражданской службы в случае:</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избрания или назначения на государственную должность, за исключением случа</w:t>
      </w:r>
      <w:r w:rsidR="00661634">
        <w:rPr>
          <w:rFonts w:ascii="Times New Roman" w:hAnsi="Times New Roman" w:cs="Times New Roman"/>
          <w:sz w:val="28"/>
          <w:szCs w:val="28"/>
        </w:rPr>
        <w:t>ев, установленных</w:t>
      </w:r>
      <w:r>
        <w:rPr>
          <w:rFonts w:ascii="Times New Roman" w:hAnsi="Times New Roman" w:cs="Times New Roman"/>
          <w:sz w:val="28"/>
          <w:szCs w:val="28"/>
        </w:rPr>
        <w:t xml:space="preserve"> частью второй статьи </w:t>
      </w:r>
      <w:r w:rsidR="00E027FE">
        <w:rPr>
          <w:rFonts w:ascii="Times New Roman" w:hAnsi="Times New Roman" w:cs="Times New Roman"/>
          <w:sz w:val="28"/>
          <w:szCs w:val="28"/>
        </w:rPr>
        <w:t>4</w:t>
      </w:r>
      <w:r>
        <w:rPr>
          <w:rFonts w:ascii="Times New Roman" w:hAnsi="Times New Roman" w:cs="Times New Roman"/>
          <w:sz w:val="28"/>
          <w:szCs w:val="28"/>
        </w:rPr>
        <w:t xml:space="preserve"> Федеральн</w:t>
      </w:r>
      <w:r w:rsidR="00E027FE">
        <w:rPr>
          <w:rFonts w:ascii="Times New Roman" w:hAnsi="Times New Roman" w:cs="Times New Roman"/>
          <w:sz w:val="28"/>
          <w:szCs w:val="28"/>
        </w:rPr>
        <w:t>ого конституционного закона от 6</w:t>
      </w:r>
      <w:r>
        <w:rPr>
          <w:rFonts w:ascii="Times New Roman" w:hAnsi="Times New Roman" w:cs="Times New Roman"/>
          <w:sz w:val="28"/>
          <w:szCs w:val="28"/>
        </w:rPr>
        <w:t xml:space="preserve"> </w:t>
      </w:r>
      <w:r w:rsidR="00E027FE">
        <w:rPr>
          <w:rFonts w:ascii="Times New Roman" w:hAnsi="Times New Roman" w:cs="Times New Roman"/>
          <w:sz w:val="28"/>
          <w:szCs w:val="28"/>
        </w:rPr>
        <w:t>ноября</w:t>
      </w:r>
      <w:r>
        <w:rPr>
          <w:rFonts w:ascii="Times New Roman" w:hAnsi="Times New Roman" w:cs="Times New Roman"/>
          <w:sz w:val="28"/>
          <w:szCs w:val="28"/>
        </w:rPr>
        <w:t xml:space="preserve"> </w:t>
      </w:r>
      <w:r w:rsidR="00E027FE">
        <w:rPr>
          <w:rFonts w:ascii="Times New Roman" w:hAnsi="Times New Roman" w:cs="Times New Roman"/>
          <w:sz w:val="28"/>
          <w:szCs w:val="28"/>
        </w:rPr>
        <w:t xml:space="preserve">2020 </w:t>
      </w:r>
      <w:r>
        <w:rPr>
          <w:rFonts w:ascii="Times New Roman" w:hAnsi="Times New Roman" w:cs="Times New Roman"/>
          <w:sz w:val="28"/>
          <w:szCs w:val="28"/>
        </w:rPr>
        <w:t>г</w:t>
      </w:r>
      <w:r w:rsidR="00E027FE">
        <w:rPr>
          <w:rFonts w:ascii="Times New Roman" w:hAnsi="Times New Roman" w:cs="Times New Roman"/>
          <w:sz w:val="28"/>
          <w:szCs w:val="28"/>
        </w:rPr>
        <w:t>ода</w:t>
      </w:r>
      <w:r>
        <w:rPr>
          <w:rFonts w:ascii="Times New Roman" w:hAnsi="Times New Roman" w:cs="Times New Roman"/>
          <w:sz w:val="28"/>
          <w:szCs w:val="28"/>
        </w:rPr>
        <w:t xml:space="preserve"> № </w:t>
      </w:r>
      <w:r w:rsidR="00E027FE">
        <w:rPr>
          <w:rFonts w:ascii="Times New Roman" w:hAnsi="Times New Roman" w:cs="Times New Roman"/>
          <w:sz w:val="28"/>
          <w:szCs w:val="28"/>
        </w:rPr>
        <w:t>4</w:t>
      </w:r>
      <w:r>
        <w:rPr>
          <w:rFonts w:ascii="Times New Roman" w:hAnsi="Times New Roman" w:cs="Times New Roman"/>
          <w:sz w:val="28"/>
          <w:szCs w:val="28"/>
        </w:rPr>
        <w:t>-ФКЗ «О Правительстве Российской Федерации»</w:t>
      </w:r>
      <w:r w:rsidR="00E027FE">
        <w:rPr>
          <w:rFonts w:ascii="Times New Roman" w:hAnsi="Times New Roman" w:cs="Times New Roman"/>
          <w:sz w:val="28"/>
          <w:szCs w:val="28"/>
        </w:rPr>
        <w:t xml:space="preserve"> и частью девятой </w:t>
      </w:r>
      <w:r w:rsidR="00661634">
        <w:rPr>
          <w:rFonts w:ascii="Times New Roman" w:hAnsi="Times New Roman" w:cs="Times New Roman"/>
          <w:sz w:val="28"/>
          <w:szCs w:val="28"/>
        </w:rPr>
        <w:t>статьи 12 Федерального закона от 22 декабря 2020 года № 437-ФЗ «О федеральной территории «Сириус»</w:t>
      </w:r>
      <w:r>
        <w:rPr>
          <w:rFonts w:ascii="Times New Roman" w:hAnsi="Times New Roman" w:cs="Times New Roman"/>
          <w:sz w:val="28"/>
          <w:szCs w:val="28"/>
        </w:rPr>
        <w:t>;</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избрания на выборную должность в органе местного самоуправления;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44C9B" w:rsidRPr="00B44C9B" w:rsidRDefault="0063429B" w:rsidP="00B44C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7.4.2. </w:t>
      </w:r>
      <w:r w:rsidR="00B44C9B" w:rsidRPr="00B44C9B">
        <w:rPr>
          <w:rFonts w:ascii="Times New Roman"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B44C9B" w:rsidRPr="00B44C9B" w:rsidRDefault="00B44C9B" w:rsidP="00B44C9B">
      <w:pPr>
        <w:pStyle w:val="ConsPlusNonformat"/>
        <w:ind w:firstLine="709"/>
        <w:jc w:val="both"/>
        <w:rPr>
          <w:rFonts w:ascii="Times New Roman" w:hAnsi="Times New Roman" w:cs="Times New Roman"/>
          <w:sz w:val="28"/>
          <w:szCs w:val="28"/>
        </w:rPr>
      </w:pPr>
      <w:r w:rsidRPr="00B44C9B">
        <w:rPr>
          <w:rFonts w:ascii="Times New Roman"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44C9B" w:rsidRPr="00B44C9B" w:rsidRDefault="00B44C9B" w:rsidP="00B44C9B">
      <w:pPr>
        <w:pStyle w:val="ConsPlusNonformat"/>
        <w:ind w:firstLine="709"/>
        <w:jc w:val="both"/>
        <w:rPr>
          <w:rFonts w:ascii="Times New Roman" w:hAnsi="Times New Roman" w:cs="Times New Roman"/>
          <w:sz w:val="28"/>
          <w:szCs w:val="28"/>
        </w:rPr>
      </w:pPr>
      <w:r w:rsidRPr="00B44C9B">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B44C9B" w:rsidRPr="00B44C9B" w:rsidRDefault="00B44C9B" w:rsidP="00B44C9B">
      <w:pPr>
        <w:pStyle w:val="ConsPlusNonformat"/>
        <w:ind w:firstLine="709"/>
        <w:jc w:val="both"/>
        <w:rPr>
          <w:rFonts w:ascii="Times New Roman" w:hAnsi="Times New Roman" w:cs="Times New Roman"/>
          <w:sz w:val="28"/>
          <w:szCs w:val="28"/>
        </w:rPr>
      </w:pPr>
      <w:r w:rsidRPr="00B44C9B">
        <w:rPr>
          <w:rFonts w:ascii="Times New Roman" w:hAnsi="Times New Roman" w:cs="Times New Roman"/>
          <w:sz w:val="28"/>
          <w:szCs w:val="28"/>
        </w:rPr>
        <w:lastRenderedPageBreak/>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B44C9B" w:rsidRPr="00B44C9B" w:rsidRDefault="00B44C9B" w:rsidP="00B44C9B">
      <w:pPr>
        <w:pStyle w:val="ConsPlusNonformat"/>
        <w:ind w:firstLine="709"/>
        <w:jc w:val="both"/>
        <w:rPr>
          <w:rFonts w:ascii="Times New Roman" w:hAnsi="Times New Roman" w:cs="Times New Roman"/>
          <w:sz w:val="28"/>
          <w:szCs w:val="28"/>
        </w:rPr>
      </w:pPr>
      <w:r w:rsidRPr="00B44C9B">
        <w:rPr>
          <w:rFonts w:ascii="Times New Roman"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44C9B" w:rsidRPr="00B44C9B" w:rsidRDefault="00B44C9B" w:rsidP="00B44C9B">
      <w:pPr>
        <w:pStyle w:val="ConsPlusNonformat"/>
        <w:ind w:firstLine="709"/>
        <w:jc w:val="both"/>
        <w:rPr>
          <w:rFonts w:ascii="Times New Roman" w:hAnsi="Times New Roman" w:cs="Times New Roman"/>
          <w:sz w:val="28"/>
          <w:szCs w:val="28"/>
        </w:rPr>
      </w:pPr>
      <w:r w:rsidRPr="00B44C9B">
        <w:rPr>
          <w:rFonts w:ascii="Times New Roman" w:hAnsi="Times New Roman" w:cs="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63429B" w:rsidRDefault="00B44C9B" w:rsidP="00B44C9B">
      <w:pPr>
        <w:pStyle w:val="ConsPlusNonformat"/>
        <w:ind w:firstLine="709"/>
        <w:jc w:val="both"/>
        <w:rPr>
          <w:rFonts w:ascii="Times New Roman" w:hAnsi="Times New Roman" w:cs="Times New Roman"/>
          <w:sz w:val="28"/>
          <w:szCs w:val="28"/>
        </w:rPr>
      </w:pPr>
      <w:r w:rsidRPr="00B44C9B">
        <w:rPr>
          <w:rFonts w:ascii="Times New Roman"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EE73B4" w:rsidRDefault="00EE73B4" w:rsidP="00B44C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7.4.3. заниматься предпринимательской деятельностью лично или через доверенных лиц;</w:t>
      </w:r>
    </w:p>
    <w:p w:rsidR="0063429B" w:rsidRDefault="00EE73B4"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7.4.4</w:t>
      </w:r>
      <w:r w:rsidR="0063429B">
        <w:rPr>
          <w:rFonts w:ascii="Times New Roman" w:hAnsi="Times New Roman" w:cs="Times New Roman"/>
          <w:sz w:val="28"/>
          <w:szCs w:val="28"/>
        </w:rPr>
        <w:t>. приобретать в случаях, установленных федеральным законом, ценные бумаги, по которым может быть получен доход;</w:t>
      </w:r>
    </w:p>
    <w:p w:rsidR="0063429B" w:rsidRDefault="00EE73B4"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7.4.5</w:t>
      </w:r>
      <w:r w:rsidR="0063429B">
        <w:rPr>
          <w:rFonts w:ascii="Times New Roman" w:hAnsi="Times New Roman" w:cs="Times New Roman"/>
          <w:sz w:val="28"/>
          <w:szCs w:val="28"/>
        </w:rPr>
        <w:t>.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от 27 июля 2004 г. № 79-ФЗ «О государственной гражданской службе Российской Федерации» и другими федеральными законами;</w:t>
      </w:r>
    </w:p>
    <w:p w:rsidR="0063429B" w:rsidRDefault="00EE73B4"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7.4.6</w:t>
      </w:r>
      <w:r w:rsidR="0063429B">
        <w:rPr>
          <w:rFonts w:ascii="Times New Roman" w:hAnsi="Times New Roman" w:cs="Times New Roman"/>
          <w:sz w:val="28"/>
          <w:szCs w:val="28"/>
        </w:rPr>
        <w:t>.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Подарки, полученные </w:t>
      </w:r>
      <w:r w:rsidR="004D6EDB">
        <w:rPr>
          <w:rFonts w:ascii="Times New Roman" w:hAnsi="Times New Roman" w:cs="Times New Roman"/>
          <w:sz w:val="28"/>
          <w:szCs w:val="28"/>
        </w:rPr>
        <w:t>специалистом</w:t>
      </w:r>
      <w:r w:rsidR="004D6EDB" w:rsidRPr="004D6EDB">
        <w:rPr>
          <w:rFonts w:ascii="Times New Roman" w:hAnsi="Times New Roman" w:cs="Times New Roman"/>
          <w:sz w:val="28"/>
          <w:szCs w:val="28"/>
        </w:rPr>
        <w:t>-эксперт</w:t>
      </w:r>
      <w:r w:rsidR="004D6EDB">
        <w:rPr>
          <w:rFonts w:ascii="Times New Roman" w:hAnsi="Times New Roman" w:cs="Times New Roman"/>
          <w:sz w:val="28"/>
          <w:szCs w:val="28"/>
        </w:rPr>
        <w:t>ом</w:t>
      </w:r>
      <w:r w:rsidR="004D6EDB" w:rsidRPr="004D6EDB">
        <w:rPr>
          <w:rFonts w:ascii="Times New Roman" w:hAnsi="Times New Roman" w:cs="Times New Roman"/>
          <w:sz w:val="28"/>
          <w:szCs w:val="28"/>
        </w:rPr>
        <w:t xml:space="preserve"> </w:t>
      </w:r>
      <w:r>
        <w:rPr>
          <w:rFonts w:ascii="Times New Roman" w:hAnsi="Times New Roman" w:cs="Times New Roman"/>
          <w:sz w:val="28"/>
          <w:szCs w:val="28"/>
        </w:rPr>
        <w:t xml:space="preserve">Отдела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w:t>
      </w:r>
      <w:r w:rsidR="004D6EDB">
        <w:rPr>
          <w:rFonts w:ascii="Times New Roman" w:hAnsi="Times New Roman" w:cs="Times New Roman"/>
          <w:sz w:val="28"/>
          <w:szCs w:val="28"/>
        </w:rPr>
        <w:t>специалисту-эксперту</w:t>
      </w:r>
      <w:r w:rsidR="004D6EDB" w:rsidRPr="004D6EDB">
        <w:rPr>
          <w:rFonts w:ascii="Times New Roman" w:hAnsi="Times New Roman" w:cs="Times New Roman"/>
          <w:sz w:val="28"/>
          <w:szCs w:val="28"/>
        </w:rPr>
        <w:t xml:space="preserve"> </w:t>
      </w:r>
      <w:r>
        <w:rPr>
          <w:rFonts w:ascii="Times New Roman" w:hAnsi="Times New Roman" w:cs="Times New Roman"/>
          <w:sz w:val="28"/>
          <w:szCs w:val="28"/>
        </w:rPr>
        <w:t xml:space="preserve">Отдела по акту в государственный орган, в котором он замещает должность гражданской службы, за исключением случаев, установленных </w:t>
      </w:r>
      <w:r>
        <w:rPr>
          <w:rFonts w:ascii="Times New Roman" w:hAnsi="Times New Roman" w:cs="Times New Roman"/>
          <w:sz w:val="28"/>
          <w:szCs w:val="28"/>
        </w:rPr>
        <w:lastRenderedPageBreak/>
        <w:t xml:space="preserve">Гражданским кодексом Российской Федерации. </w:t>
      </w:r>
      <w:r w:rsidR="004D6EDB">
        <w:rPr>
          <w:rFonts w:ascii="Times New Roman" w:hAnsi="Times New Roman" w:cs="Times New Roman"/>
          <w:sz w:val="28"/>
          <w:szCs w:val="28"/>
        </w:rPr>
        <w:t>Специалист-эксперт</w:t>
      </w:r>
      <w:r w:rsidR="004D6EDB" w:rsidRPr="004D6EDB">
        <w:rPr>
          <w:rFonts w:ascii="Times New Roman" w:hAnsi="Times New Roman" w:cs="Times New Roman"/>
          <w:sz w:val="28"/>
          <w:szCs w:val="28"/>
        </w:rPr>
        <w:t xml:space="preserve"> </w:t>
      </w:r>
      <w:r>
        <w:rPr>
          <w:rFonts w:ascii="Times New Roman" w:hAnsi="Times New Roman" w:cs="Times New Roman"/>
          <w:sz w:val="28"/>
          <w:szCs w:val="28"/>
        </w:rPr>
        <w:t>Отдела,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63429B" w:rsidRDefault="00EE73B4"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7.4.7</w:t>
      </w:r>
      <w:r w:rsidR="0063429B">
        <w:rPr>
          <w:rFonts w:ascii="Times New Roman" w:hAnsi="Times New Roman" w:cs="Times New Roman"/>
          <w:sz w:val="28"/>
          <w:szCs w:val="28"/>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63429B" w:rsidRDefault="00EE73B4"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7.4.8</w:t>
      </w:r>
      <w:r w:rsidR="0063429B">
        <w:rPr>
          <w:rFonts w:ascii="Times New Roman" w:hAnsi="Times New Roman" w:cs="Times New Roman"/>
          <w:sz w:val="28"/>
          <w:szCs w:val="28"/>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3429B" w:rsidRDefault="00EE73B4"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7.4.9</w:t>
      </w:r>
      <w:r w:rsidR="0063429B">
        <w:rPr>
          <w:rFonts w:ascii="Times New Roman" w:hAnsi="Times New Roman" w:cs="Times New Roman"/>
          <w:sz w:val="28"/>
          <w:szCs w:val="28"/>
        </w:rPr>
        <w:t>.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E341FE" w:rsidRDefault="009A7523"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w:t>
      </w:r>
      <w:r w:rsidR="00EE73B4">
        <w:rPr>
          <w:rFonts w:ascii="Times New Roman" w:hAnsi="Times New Roman" w:cs="Times New Roman"/>
          <w:sz w:val="28"/>
          <w:szCs w:val="28"/>
        </w:rPr>
        <w:t>10</w:t>
      </w:r>
      <w:r w:rsidRPr="009A7523">
        <w:rPr>
          <w:rFonts w:ascii="Times New Roman" w:hAnsi="Times New Roman" w:cs="Times New Roman"/>
          <w:sz w:val="28"/>
          <w:szCs w:val="28"/>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w:t>
      </w:r>
      <w:r w:rsidR="009A7523">
        <w:rPr>
          <w:rFonts w:ascii="Times New Roman" w:hAnsi="Times New Roman" w:cs="Times New Roman"/>
          <w:sz w:val="28"/>
          <w:szCs w:val="28"/>
        </w:rPr>
        <w:t>1</w:t>
      </w:r>
      <w:r w:rsidR="00EE73B4">
        <w:rPr>
          <w:rFonts w:ascii="Times New Roman" w:hAnsi="Times New Roman" w:cs="Times New Roman"/>
          <w:sz w:val="28"/>
          <w:szCs w:val="28"/>
        </w:rPr>
        <w:t>1</w:t>
      </w:r>
      <w:r>
        <w:rPr>
          <w:rFonts w:ascii="Times New Roman" w:hAnsi="Times New Roman" w:cs="Times New Roman"/>
          <w:sz w:val="28"/>
          <w:szCs w:val="28"/>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w:t>
      </w:r>
      <w:r w:rsidR="00EE73B4">
        <w:rPr>
          <w:rFonts w:ascii="Times New Roman" w:hAnsi="Times New Roman" w:cs="Times New Roman"/>
          <w:sz w:val="28"/>
          <w:szCs w:val="28"/>
        </w:rPr>
        <w:t>2</w:t>
      </w:r>
      <w:r>
        <w:rPr>
          <w:rFonts w:ascii="Times New Roman" w:hAnsi="Times New Roman" w:cs="Times New Roman"/>
          <w:sz w:val="28"/>
          <w:szCs w:val="28"/>
        </w:rPr>
        <w:t>. использовать преимущества должностного положения для предвыборной агитации, а также для агитации по вопросам референдума;</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w:t>
      </w:r>
      <w:r w:rsidR="00EE73B4">
        <w:rPr>
          <w:rFonts w:ascii="Times New Roman" w:hAnsi="Times New Roman" w:cs="Times New Roman"/>
          <w:sz w:val="28"/>
          <w:szCs w:val="28"/>
        </w:rPr>
        <w:t>3</w:t>
      </w:r>
      <w:r>
        <w:rPr>
          <w:rFonts w:ascii="Times New Roman" w:hAnsi="Times New Roman" w:cs="Times New Roman"/>
          <w:sz w:val="28"/>
          <w:szCs w:val="28"/>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w:t>
      </w:r>
      <w:r w:rsidR="00EE73B4">
        <w:rPr>
          <w:rFonts w:ascii="Times New Roman" w:hAnsi="Times New Roman" w:cs="Times New Roman"/>
          <w:sz w:val="28"/>
          <w:szCs w:val="28"/>
        </w:rPr>
        <w:t>4</w:t>
      </w:r>
      <w:r>
        <w:rPr>
          <w:rFonts w:ascii="Times New Roman" w:hAnsi="Times New Roman" w:cs="Times New Roman"/>
          <w:sz w:val="28"/>
          <w:szCs w:val="28"/>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63429B" w:rsidRDefault="009A7523"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w:t>
      </w:r>
      <w:r w:rsidR="00EE73B4">
        <w:rPr>
          <w:rFonts w:ascii="Times New Roman" w:hAnsi="Times New Roman" w:cs="Times New Roman"/>
          <w:sz w:val="28"/>
          <w:szCs w:val="28"/>
        </w:rPr>
        <w:t>5</w:t>
      </w:r>
      <w:r w:rsidR="0063429B">
        <w:rPr>
          <w:rFonts w:ascii="Times New Roman" w:hAnsi="Times New Roman" w:cs="Times New Roman"/>
          <w:sz w:val="28"/>
          <w:szCs w:val="28"/>
        </w:rPr>
        <w:t>. прекращать исполнение должностных обязанностей в целях урегулирования служебного спора;</w:t>
      </w:r>
    </w:p>
    <w:p w:rsidR="0063429B" w:rsidRDefault="009A7523"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lastRenderedPageBreak/>
        <w:t>7.4.1</w:t>
      </w:r>
      <w:r w:rsidR="00EE73B4">
        <w:rPr>
          <w:rFonts w:ascii="Times New Roman" w:hAnsi="Times New Roman" w:cs="Times New Roman"/>
          <w:sz w:val="28"/>
          <w:szCs w:val="28"/>
        </w:rPr>
        <w:t>6</w:t>
      </w:r>
      <w:r w:rsidR="0063429B">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3429B" w:rsidRDefault="009A7523"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w:t>
      </w:r>
      <w:r w:rsidR="00EE73B4">
        <w:rPr>
          <w:rFonts w:ascii="Times New Roman" w:hAnsi="Times New Roman" w:cs="Times New Roman"/>
          <w:sz w:val="28"/>
          <w:szCs w:val="28"/>
        </w:rPr>
        <w:t>7</w:t>
      </w:r>
      <w:r w:rsidR="0063429B">
        <w:rPr>
          <w:rFonts w:ascii="Times New Roman" w:hAnsi="Times New Roman" w:cs="Times New Roman"/>
          <w:sz w:val="28"/>
          <w:szCs w:val="28"/>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F5B65" w:rsidRDefault="009A7523" w:rsidP="004F5B6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7.4.1</w:t>
      </w:r>
      <w:r w:rsidR="00EE73B4">
        <w:rPr>
          <w:rFonts w:ascii="Times New Roman" w:hAnsi="Times New Roman" w:cs="Times New Roman"/>
          <w:sz w:val="28"/>
          <w:szCs w:val="28"/>
        </w:rPr>
        <w:t>8</w:t>
      </w:r>
      <w:r w:rsidR="004F5B65">
        <w:rPr>
          <w:rFonts w:ascii="Times New Roman" w:hAnsi="Times New Roman" w:cs="Times New Roman"/>
          <w:sz w:val="28"/>
          <w:szCs w:val="28"/>
        </w:rPr>
        <w:t>.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AA6F68">
        <w:rPr>
          <w:rFonts w:ascii="Times New Roman" w:hAnsi="Times New Roman" w:cs="Times New Roman"/>
          <w:sz w:val="28"/>
          <w:szCs w:val="28"/>
        </w:rPr>
        <w:t>ыми финансовыми инструментами».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владение </w:t>
      </w:r>
      <w:r w:rsidR="00932C31">
        <w:rPr>
          <w:rFonts w:ascii="Times New Roman" w:hAnsi="Times New Roman" w:cs="Times New Roman"/>
          <w:sz w:val="28"/>
          <w:szCs w:val="28"/>
        </w:rPr>
        <w:t>с</w:t>
      </w:r>
      <w:r w:rsidR="00932C31" w:rsidRPr="00932C31">
        <w:rPr>
          <w:rFonts w:ascii="Times New Roman" w:hAnsi="Times New Roman" w:cs="Times New Roman"/>
          <w:sz w:val="28"/>
          <w:szCs w:val="28"/>
        </w:rPr>
        <w:t>пециалист</w:t>
      </w:r>
      <w:r w:rsidR="00932C31">
        <w:rPr>
          <w:rFonts w:ascii="Times New Roman" w:hAnsi="Times New Roman" w:cs="Times New Roman"/>
          <w:sz w:val="28"/>
          <w:szCs w:val="28"/>
        </w:rPr>
        <w:t>ом</w:t>
      </w:r>
      <w:r w:rsidR="00932C31" w:rsidRPr="00932C31">
        <w:rPr>
          <w:rFonts w:ascii="Times New Roman" w:hAnsi="Times New Roman" w:cs="Times New Roman"/>
          <w:sz w:val="28"/>
          <w:szCs w:val="28"/>
        </w:rPr>
        <w:t>-эксперт</w:t>
      </w:r>
      <w:r w:rsidR="00932C31">
        <w:rPr>
          <w:rFonts w:ascii="Times New Roman" w:hAnsi="Times New Roman" w:cs="Times New Roman"/>
          <w:sz w:val="28"/>
          <w:szCs w:val="28"/>
        </w:rPr>
        <w:t>ом</w:t>
      </w:r>
      <w:r w:rsidR="00932C31" w:rsidRPr="00932C31">
        <w:rPr>
          <w:rFonts w:ascii="Times New Roman" w:hAnsi="Times New Roman" w:cs="Times New Roman"/>
          <w:sz w:val="28"/>
          <w:szCs w:val="28"/>
        </w:rPr>
        <w:t xml:space="preserve"> </w:t>
      </w:r>
      <w:r>
        <w:rPr>
          <w:rFonts w:ascii="Times New Roman" w:hAnsi="Times New Roman" w:cs="Times New Roman"/>
          <w:sz w:val="28"/>
          <w:szCs w:val="28"/>
        </w:rPr>
        <w:t xml:space="preserve">Отдела ценными бумагами, акциями (долями участия, паями в уставных (складочных) капиталах организаций) приводит или может привести к конфликту интересов, </w:t>
      </w:r>
      <w:r w:rsidR="004D6EDB" w:rsidRPr="004D6EDB">
        <w:rPr>
          <w:rFonts w:ascii="Times New Roman" w:hAnsi="Times New Roman" w:cs="Times New Roman"/>
          <w:sz w:val="28"/>
          <w:szCs w:val="28"/>
        </w:rPr>
        <w:t>спец</w:t>
      </w:r>
      <w:r w:rsidR="004D6EDB">
        <w:rPr>
          <w:rFonts w:ascii="Times New Roman" w:hAnsi="Times New Roman" w:cs="Times New Roman"/>
          <w:sz w:val="28"/>
          <w:szCs w:val="28"/>
        </w:rPr>
        <w:t xml:space="preserve">иалист-эксперт </w:t>
      </w:r>
      <w:r>
        <w:rPr>
          <w:rFonts w:ascii="Times New Roman" w:hAnsi="Times New Roman" w:cs="Times New Roman"/>
          <w:sz w:val="28"/>
          <w:szCs w:val="28"/>
        </w:rPr>
        <w:t>Отдела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63429B" w:rsidRDefault="004D6ED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Специалист-эксперт</w:t>
      </w:r>
      <w:r w:rsidRPr="004D6EDB">
        <w:rPr>
          <w:rFonts w:ascii="Times New Roman" w:hAnsi="Times New Roman" w:cs="Times New Roman"/>
          <w:sz w:val="28"/>
          <w:szCs w:val="28"/>
        </w:rPr>
        <w:t xml:space="preserve"> </w:t>
      </w:r>
      <w:r w:rsidR="0063429B">
        <w:rPr>
          <w:rFonts w:ascii="Times New Roman" w:hAnsi="Times New Roman" w:cs="Times New Roman"/>
          <w:sz w:val="28"/>
          <w:szCs w:val="28"/>
        </w:rPr>
        <w:t>Отдела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63429B" w:rsidRDefault="0063429B" w:rsidP="0063429B">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Ответственность за несоблюдение запретов, предусмотренных настоящей </w:t>
      </w:r>
      <w:r>
        <w:rPr>
          <w:rFonts w:ascii="Times New Roman" w:hAnsi="Times New Roman" w:cs="Times New Roman"/>
          <w:sz w:val="28"/>
          <w:szCs w:val="28"/>
        </w:rPr>
        <w:lastRenderedPageBreak/>
        <w:t>статьей, устанавливается Федеральным законом от 27 июля 2004 г. № 79-ФЗ «О государственной гражданской службе Российской Федерации» и другими федеральными законами.</w:t>
      </w:r>
    </w:p>
    <w:p w:rsidR="0063429B" w:rsidRDefault="004D6ED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Специалист-эксперт</w:t>
      </w:r>
      <w:r w:rsidRPr="004D6EDB">
        <w:rPr>
          <w:rFonts w:ascii="Times New Roman" w:hAnsi="Times New Roman" w:cs="Times New Roman"/>
          <w:sz w:val="28"/>
          <w:szCs w:val="28"/>
        </w:rPr>
        <w:t xml:space="preserve"> </w:t>
      </w:r>
      <w:r w:rsidR="0063429B">
        <w:rPr>
          <w:rFonts w:ascii="Times New Roman" w:hAnsi="Times New Roman" w:cs="Times New Roman"/>
          <w:sz w:val="28"/>
          <w:szCs w:val="28"/>
        </w:rPr>
        <w:t>Отдела обязан соблюдать требования технологических регламентов Федерального казначейства в части осуществления функций по направлению деятельности.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В целях реализации задач и функций, возложенных на Отдел, </w:t>
      </w:r>
      <w:r w:rsidR="004D6EDB" w:rsidRPr="004D6EDB">
        <w:rPr>
          <w:rFonts w:ascii="Times New Roman" w:hAnsi="Times New Roman" w:cs="Times New Roman"/>
          <w:sz w:val="28"/>
          <w:szCs w:val="28"/>
        </w:rPr>
        <w:t>специалист-эксперт</w:t>
      </w:r>
      <w:r>
        <w:rPr>
          <w:rFonts w:ascii="Times New Roman" w:hAnsi="Times New Roman" w:cs="Times New Roman"/>
          <w:sz w:val="28"/>
          <w:szCs w:val="28"/>
        </w:rPr>
        <w:t xml:space="preserve"> Отдела обязан:</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 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8.4.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w:t>
      </w:r>
      <w:r w:rsidRPr="009A5367">
        <w:rPr>
          <w:rFonts w:ascii="Times New Roman" w:hAnsi="Times New Roman" w:cs="Times New Roman"/>
          <w:sz w:val="28"/>
          <w:szCs w:val="28"/>
        </w:rPr>
        <w:lastRenderedPageBreak/>
        <w:t>(автономными)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 обеспечивать формирование дел клиентов, в том числе являющихся участниками государственной информационной системы о государственных и муниципальных платежах (далее - ГИС ГМП), и ведение книг регистрации лицевых счетов;</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8.6.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8.7. обеспечивать формирование и доведение выписок из соответствующих лицевых счетов, в том числе из лицевого счета для учета операций по переданным </w:t>
      </w:r>
      <w:r w:rsidRPr="009A5367">
        <w:rPr>
          <w:rFonts w:ascii="Times New Roman" w:hAnsi="Times New Roman" w:cs="Times New Roman"/>
          <w:sz w:val="28"/>
          <w:szCs w:val="28"/>
        </w:rPr>
        <w:lastRenderedPageBreak/>
        <w:t>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8.8.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8.9.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8.10. 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8.11. обеспечить организацию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исполнения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8.12. обеспечить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8.13. обеспечить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8.14. обеспечить доведение до администраторов с полномочиями главного </w:t>
      </w:r>
      <w:r w:rsidRPr="009A5367">
        <w:rPr>
          <w:rFonts w:ascii="Times New Roman" w:hAnsi="Times New Roman" w:cs="Times New Roman"/>
          <w:sz w:val="28"/>
          <w:szCs w:val="28"/>
        </w:rPr>
        <w:lastRenderedPageBreak/>
        <w:t>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8.15. обеспечить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8.16.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8.17.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8.18.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8.19.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8.20. обеспечить исполнение порядка завершения операций по исполнению федерального бюджета и бюджета Союзного государства в текущем финансовом году;</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8.21. обеспечить применение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8.22. обеспечить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w:t>
      </w:r>
      <w:r w:rsidRPr="009A5367">
        <w:rPr>
          <w:rFonts w:ascii="Times New Roman" w:hAnsi="Times New Roman" w:cs="Times New Roman"/>
          <w:sz w:val="28"/>
          <w:szCs w:val="28"/>
        </w:rPr>
        <w:lastRenderedPageBreak/>
        <w:t>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8.23. обеспечить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8.24. осуществлять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8.25. обеспечить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8.26. обеспечить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 и обслуживаются в Отделе;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8.27. обеспечить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8.28. обеспечить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8.29.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w:t>
      </w:r>
      <w:r w:rsidRPr="009A5367">
        <w:rPr>
          <w:rFonts w:ascii="Times New Roman" w:hAnsi="Times New Roman" w:cs="Times New Roman"/>
          <w:sz w:val="28"/>
          <w:szCs w:val="28"/>
        </w:rPr>
        <w:lastRenderedPageBreak/>
        <w:t>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8.30.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8.31. обеспечить выдачу денежных чековых книжек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ведение и учет денежных чековых книжек, получение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возврат денежные чековые книжки с оставшимися неиспользованными денежными чеками и корешками в учреждение Банка России (кредитную организацию);</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8.32.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8.33. обеспечить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8.34. обеспечить получение от получателей бюджетных средств, (бюджетных (автономных) учреждений и иных неучастников бюджетного процесса) заявления на получение карт, формирование Реестра на выпуск карт и направление данного Реестра в кредитную организацию по месту открытия соответствующего счета №40116, регистрацию выданных кредитной организацией карт в Журнале регистрации карт в соответствии со сведениями о реквизитах банковских карт, представленных кредитной организацией;</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8.35. обеспечить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8.36. осуществлять прием и проверку документов, представленных в целях регистрации в качестве участника ГИС ГМП;</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8.37. обеспечить проверку, формирование и включение информации и документов в Реестр соглашений (договоров) о предоставлении субсидий;</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8.38. обеспечить оказание консультативной помощи финансовым органам, участникам бюджетного процесса бюджетов всех уровней бюджетов, </w:t>
      </w:r>
      <w:r w:rsidRPr="009A5367">
        <w:rPr>
          <w:rFonts w:ascii="Times New Roman" w:hAnsi="Times New Roman" w:cs="Times New Roman"/>
          <w:sz w:val="28"/>
          <w:szCs w:val="28"/>
        </w:rPr>
        <w:lastRenderedPageBreak/>
        <w:t>обсуживающихся в Отделе, участникам ГИС ГМП и иным юридическим и физическим лицам по вопросам, относящимся к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8.39.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8.40. обеспечить в пределах своей компетенции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8.41. осуществлять в пределах своей компетенции ведение делопроизводства;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8.42.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8.43. обеспечи</w:t>
      </w:r>
      <w:r w:rsidR="00BB58AA">
        <w:rPr>
          <w:rFonts w:ascii="Times New Roman" w:hAnsi="Times New Roman" w:cs="Times New Roman"/>
          <w:sz w:val="28"/>
          <w:szCs w:val="28"/>
        </w:rPr>
        <w:t>ва</w:t>
      </w:r>
      <w:r w:rsidRPr="009A5367">
        <w:rPr>
          <w:rFonts w:ascii="Times New Roman" w:hAnsi="Times New Roman" w:cs="Times New Roman"/>
          <w:sz w:val="28"/>
          <w:szCs w:val="28"/>
        </w:rPr>
        <w:t>ть взаимодействие в пределах своей компетенции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8.44.осуществлять организацию ведения нормативно-справочной информации, относящейся к функциям Отдела;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8.45.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8.46. обеспечить выполнение мероприятий по защите обрабатываемой информации;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8.47. обеспечить исполнение технологических регламентов Федерального казначейства, относящихся к функциям Отдела;</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8.48. обеспечить участие в мероприятиях мобилизационной подготовки и гражданской обороны Управления;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8.49. обеспечить соблюдение требований охраны труда и правил противопожарного режима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8.50. обеспечить в пределах своей компетенции наполняемость сайта Управления;</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8.51. обеспечить управление в установленном порядке внутренними (операционными) казначейскими рисками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8.52. осуществлять подготовку и представление в установленном порядке в Управление справок, отчетов, аналитических документов и иной запрашиваемой информации в пределах своей компетенции;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 xml:space="preserve">8.53. осуществлять санкционирование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w:t>
      </w:r>
      <w:r w:rsidRPr="009A5367">
        <w:rPr>
          <w:rFonts w:ascii="Times New Roman" w:hAnsi="Times New Roman" w:cs="Times New Roman"/>
          <w:sz w:val="28"/>
          <w:szCs w:val="28"/>
        </w:rPr>
        <w:lastRenderedPageBreak/>
        <w:t>и индивидуальных предпринимателей, в части средств, предоставленных им из бюджета субъекта Российской Федерации (местного бюджета), в целях софинансирования (финансового обеспечения)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
    <w:p w:rsidR="009A5367" w:rsidRP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8.54. осуществлять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утвержденных постановлением Правительства Российской Федерации от 28 ноября 2013 г. № 1084»;</w:t>
      </w:r>
    </w:p>
    <w:p w:rsidR="009A5367" w:rsidRDefault="009A5367" w:rsidP="009A5367">
      <w:pPr>
        <w:pStyle w:val="ConsPlusNormal"/>
        <w:ind w:firstLine="709"/>
        <w:jc w:val="both"/>
        <w:rPr>
          <w:rFonts w:ascii="Times New Roman" w:hAnsi="Times New Roman" w:cs="Times New Roman"/>
          <w:sz w:val="28"/>
          <w:szCs w:val="28"/>
        </w:rPr>
      </w:pPr>
      <w:r w:rsidRPr="009A5367">
        <w:rPr>
          <w:rFonts w:ascii="Times New Roman" w:hAnsi="Times New Roman" w:cs="Times New Roman"/>
          <w:sz w:val="28"/>
          <w:szCs w:val="28"/>
        </w:rPr>
        <w:t>8.55. осуществлять иные функции в пределах своей компетенции.</w:t>
      </w:r>
    </w:p>
    <w:p w:rsidR="0063429B" w:rsidRDefault="0063429B" w:rsidP="009A53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 В целях исполнения возложенных должностных обязанностей </w:t>
      </w:r>
      <w:r w:rsidR="004D6EDB" w:rsidRPr="004D6EDB">
        <w:rPr>
          <w:rFonts w:ascii="Times New Roman" w:hAnsi="Times New Roman" w:cs="Times New Roman"/>
          <w:sz w:val="28"/>
          <w:szCs w:val="28"/>
        </w:rPr>
        <w:t>специалист-эксперт</w:t>
      </w:r>
      <w:r>
        <w:rPr>
          <w:rFonts w:ascii="Times New Roman" w:hAnsi="Times New Roman" w:cs="Times New Roman"/>
          <w:sz w:val="28"/>
          <w:szCs w:val="28"/>
        </w:rPr>
        <w:t xml:space="preserve"> Отдела имеет право: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9.1. </w:t>
      </w:r>
      <w:r w:rsidR="00BB58AA" w:rsidRPr="00BB58AA">
        <w:rPr>
          <w:rFonts w:ascii="Times New Roman" w:hAnsi="Times New Roman" w:cs="Times New Roman"/>
          <w:sz w:val="28"/>
          <w:szCs w:val="28"/>
        </w:rPr>
        <w:t>запрашивать и получать (по согласованию с курирующим заместителем руководителя Управления) от клиентов сведения, необходимые для выполнения своих функций;</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 принимать участие в подготовке и проведении совещаний по вопросам в рамках своей компетенции;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9.3. осуществлять иные полномочия в рамках своей компетенции.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4D6EDB">
        <w:rPr>
          <w:rFonts w:ascii="Times New Roman" w:hAnsi="Times New Roman" w:cs="Times New Roman"/>
          <w:sz w:val="28"/>
          <w:szCs w:val="28"/>
        </w:rPr>
        <w:t>С</w:t>
      </w:r>
      <w:r w:rsidR="004D6EDB" w:rsidRPr="004D6EDB">
        <w:rPr>
          <w:rFonts w:ascii="Times New Roman" w:hAnsi="Times New Roman" w:cs="Times New Roman"/>
          <w:sz w:val="28"/>
          <w:szCs w:val="28"/>
        </w:rPr>
        <w:t xml:space="preserve">пециалист-эксперт </w:t>
      </w:r>
      <w:r>
        <w:rPr>
          <w:rFonts w:ascii="Times New Roman" w:hAnsi="Times New Roman" w:cs="Times New Roman"/>
          <w:sz w:val="28"/>
          <w:szCs w:val="28"/>
        </w:rPr>
        <w:t xml:space="preserve">Отдела осуществляет иные права и исполняет иные обязанности, предусмотренные законодательством Российской Федерации, </w:t>
      </w:r>
      <w:hyperlink r:id="rId8" w:history="1">
        <w:r>
          <w:rPr>
            <w:rStyle w:val="a8"/>
            <w:rFonts w:ascii="Times New Roman" w:hAnsi="Times New Roman" w:cs="Times New Roman"/>
            <w:color w:val="auto"/>
            <w:sz w:val="28"/>
            <w:szCs w:val="28"/>
            <w:u w:val="none"/>
          </w:rPr>
          <w:t>Положением</w:t>
        </w:r>
      </w:hyperlink>
      <w:r>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Управлении Федерального казначейства по Московской области, утвержденным приказом Федерального казначейства от 27 декабря 2013 г. № 316.</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4D6EDB">
        <w:rPr>
          <w:rFonts w:ascii="Times New Roman" w:hAnsi="Times New Roman" w:cs="Times New Roman"/>
          <w:sz w:val="28"/>
          <w:szCs w:val="28"/>
        </w:rPr>
        <w:t>С</w:t>
      </w:r>
      <w:r w:rsidR="004D6EDB" w:rsidRPr="004D6EDB">
        <w:rPr>
          <w:rFonts w:ascii="Times New Roman" w:hAnsi="Times New Roman" w:cs="Times New Roman"/>
          <w:sz w:val="28"/>
          <w:szCs w:val="28"/>
        </w:rPr>
        <w:t xml:space="preserve">пециалист-эксперт </w:t>
      </w:r>
      <w:r>
        <w:rPr>
          <w:rFonts w:ascii="Times New Roman" w:hAnsi="Times New Roman" w:cs="Times New Roman"/>
          <w:sz w:val="28"/>
          <w:szCs w:val="28"/>
        </w:rPr>
        <w:t>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IV. Перечень вопросов, по которым </w:t>
      </w:r>
      <w:r w:rsidR="004D6EDB" w:rsidRPr="004D6EDB">
        <w:rPr>
          <w:rFonts w:ascii="Times New Roman" w:hAnsi="Times New Roman" w:cs="Times New Roman"/>
          <w:sz w:val="28"/>
          <w:szCs w:val="28"/>
        </w:rPr>
        <w:t xml:space="preserve">специалист-эксперт </w:t>
      </w:r>
      <w:r>
        <w:rPr>
          <w:rFonts w:ascii="Times New Roman" w:hAnsi="Times New Roman" w:cs="Times New Roman"/>
          <w:sz w:val="28"/>
          <w:szCs w:val="28"/>
        </w:rPr>
        <w:t>Отдела</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вправе или обязан самостоятельно принимать управленческие</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и иные решения</w:t>
      </w:r>
    </w:p>
    <w:p w:rsidR="0063429B" w:rsidRDefault="0063429B" w:rsidP="0063429B">
      <w:pPr>
        <w:pStyle w:val="ConsPlusNormal"/>
        <w:jc w:val="center"/>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При исполнении служебных обязанностей вправе или обязан самостоятельно принимать решения по вопросам:</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12.1. по подготовке и представлению руководителю Управления, его заместителям, различных вариантов решения проблем в соответствии со своей компетенцией;</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12.2. принимать участие в разработке планов работы отдела и их исполнении в пределах своей компетенции;</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12.3. принимать участие в разработке квартальных планов технико-экономической учебы Отдела в пределах своей компетенции.</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 xml:space="preserve">V. Перечень вопросов, по которым </w:t>
      </w:r>
      <w:r w:rsidR="004D6EDB" w:rsidRPr="004D6EDB">
        <w:rPr>
          <w:rFonts w:ascii="Times New Roman" w:hAnsi="Times New Roman" w:cs="Times New Roman"/>
          <w:sz w:val="28"/>
          <w:szCs w:val="28"/>
        </w:rPr>
        <w:t xml:space="preserve">специалист-эксперт </w:t>
      </w:r>
      <w:r>
        <w:rPr>
          <w:rFonts w:ascii="Times New Roman" w:hAnsi="Times New Roman" w:cs="Times New Roman"/>
          <w:sz w:val="28"/>
          <w:szCs w:val="28"/>
        </w:rPr>
        <w:t>Отдела</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вправе или обязан участвовать при подготовке проектов</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нормативных правовых актов и (или) проектов</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управленческих и иных решений</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4D6EDB">
        <w:rPr>
          <w:rFonts w:ascii="Times New Roman" w:hAnsi="Times New Roman" w:cs="Times New Roman"/>
          <w:sz w:val="28"/>
          <w:szCs w:val="28"/>
        </w:rPr>
        <w:t>С</w:t>
      </w:r>
      <w:r w:rsidR="004D6EDB" w:rsidRPr="004D6EDB">
        <w:rPr>
          <w:rFonts w:ascii="Times New Roman" w:hAnsi="Times New Roman" w:cs="Times New Roman"/>
          <w:sz w:val="28"/>
          <w:szCs w:val="28"/>
        </w:rPr>
        <w:t xml:space="preserve">пециалист-эксперт </w:t>
      </w:r>
      <w:r>
        <w:rPr>
          <w:rFonts w:ascii="Times New Roman" w:hAnsi="Times New Roman" w:cs="Times New Roman"/>
          <w:sz w:val="28"/>
          <w:szCs w:val="28"/>
        </w:rPr>
        <w:t xml:space="preserve">Отдела в соответствии со своей компетенцией вправе или обязан участвовать при подготовке (обсуждении) следующих проектов: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13.1. в подготовке предложений в проекты нормативных правовых актов, регламентирующих механизм реализации отдельных положений бюджетного законодательства Российской Федерации, процедуры кассового обслуживания исполнения бюджетов бюджетной системы Российской Федерации, а также иным вопросам по поручению руководителя Управления, его заместителей; </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13.2. в подготовке проектов нормативных материалов, организации сбора и обобщения справочной информации по вопросам входящим в его компетенцию для составления докладов, справок, проектов решений, приказов;</w:t>
      </w: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13.3. в подготовке информационно-аналитических материалов для руководства Управления, вышестоящих органов, коллегий и совещаний по вопросам компетенции отдела.</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VI. Сроки и процедуры подготовки, рассмотрения</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проектов управленческих и иных решений, порядок</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согласования и принятия данных решений</w:t>
      </w:r>
    </w:p>
    <w:p w:rsidR="0063429B" w:rsidRDefault="0063429B" w:rsidP="0063429B">
      <w:pPr>
        <w:pStyle w:val="ConsPlusNormal"/>
        <w:ind w:firstLine="540"/>
        <w:jc w:val="both"/>
        <w:rPr>
          <w:rFonts w:ascii="Times New Roman" w:hAnsi="Times New Roman" w:cs="Times New Roman"/>
          <w:b/>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14. В соответствии со своими должностными обязанностями </w:t>
      </w:r>
      <w:r w:rsidR="002D0F71">
        <w:rPr>
          <w:rFonts w:ascii="Times New Roman" w:hAnsi="Times New Roman" w:cs="Times New Roman"/>
          <w:sz w:val="28"/>
          <w:szCs w:val="28"/>
        </w:rPr>
        <w:t>с</w:t>
      </w:r>
      <w:r w:rsidR="002D0F71" w:rsidRPr="002D0F71">
        <w:rPr>
          <w:rFonts w:ascii="Times New Roman" w:hAnsi="Times New Roman" w:cs="Times New Roman"/>
          <w:sz w:val="28"/>
          <w:szCs w:val="28"/>
        </w:rPr>
        <w:t>пециалист-эксперт</w:t>
      </w:r>
      <w:r>
        <w:rPr>
          <w:rFonts w:ascii="Times New Roman" w:hAnsi="Times New Roman" w:cs="Times New Roman"/>
          <w:sz w:val="28"/>
          <w:szCs w:val="28"/>
        </w:rPr>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 в пределах своей компетенции.</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VII. Порядок служебного взаимодействия</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 Взаимодействие </w:t>
      </w:r>
      <w:r w:rsidR="004D6EDB" w:rsidRPr="004D6EDB">
        <w:rPr>
          <w:rFonts w:ascii="Times New Roman" w:hAnsi="Times New Roman" w:cs="Times New Roman"/>
          <w:sz w:val="28"/>
          <w:szCs w:val="28"/>
        </w:rPr>
        <w:t xml:space="preserve">специалиста-эксперта </w:t>
      </w:r>
      <w:r>
        <w:rPr>
          <w:rFonts w:ascii="Times New Roman" w:hAnsi="Times New Roman" w:cs="Times New Roman"/>
          <w:sz w:val="28"/>
          <w:szCs w:val="28"/>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9" w:history="1">
        <w:r>
          <w:rPr>
            <w:rStyle w:val="a8"/>
            <w:rFonts w:ascii="Times New Roman" w:hAnsi="Times New Roman" w:cs="Times New Roman"/>
            <w:color w:val="auto"/>
            <w:sz w:val="28"/>
            <w:szCs w:val="28"/>
            <w:u w:val="none"/>
          </w:rPr>
          <w:t>принципов</w:t>
        </w:r>
      </w:hyperlink>
      <w:r>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w:t>
      </w:r>
      <w:hyperlink r:id="rId10" w:history="1">
        <w:r>
          <w:rPr>
            <w:rStyle w:val="a8"/>
            <w:rFonts w:ascii="Times New Roman" w:hAnsi="Times New Roman" w:cs="Times New Roman"/>
            <w:color w:val="auto"/>
            <w:sz w:val="28"/>
            <w:szCs w:val="28"/>
            <w:u w:val="none"/>
          </w:rPr>
          <w:t>статьей 18</w:t>
        </w:r>
      </w:hyperlink>
      <w:r>
        <w:rPr>
          <w:rFonts w:ascii="Times New Roman" w:hAnsi="Times New Roman" w:cs="Times New Roman"/>
          <w:sz w:val="28"/>
          <w:szCs w:val="28"/>
        </w:rPr>
        <w:t xml:space="preserve"> Федераль</w:t>
      </w:r>
      <w:r w:rsidR="00B438E3">
        <w:rPr>
          <w:rFonts w:ascii="Times New Roman" w:hAnsi="Times New Roman" w:cs="Times New Roman"/>
          <w:sz w:val="28"/>
          <w:szCs w:val="28"/>
        </w:rPr>
        <w:t>ного закона от 27 июля 2004 г.</w:t>
      </w:r>
      <w:r>
        <w:rPr>
          <w:rFonts w:ascii="Times New Roman" w:hAnsi="Times New Roman" w:cs="Times New Roman"/>
          <w:sz w:val="28"/>
          <w:szCs w:val="28"/>
        </w:rPr>
        <w:t xml:space="preserve">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lastRenderedPageBreak/>
        <w:t>VIII. Показатели эффективности и результативности</w:t>
      </w:r>
    </w:p>
    <w:p w:rsidR="0063429B" w:rsidRDefault="0063429B" w:rsidP="0063429B">
      <w:pPr>
        <w:pStyle w:val="ConsPlusNormal"/>
        <w:jc w:val="center"/>
        <w:rPr>
          <w:rFonts w:ascii="Times New Roman" w:hAnsi="Times New Roman" w:cs="Times New Roman"/>
          <w:sz w:val="28"/>
          <w:szCs w:val="28"/>
        </w:rPr>
      </w:pPr>
      <w:r>
        <w:rPr>
          <w:rFonts w:ascii="Times New Roman" w:hAnsi="Times New Roman" w:cs="Times New Roman"/>
          <w:sz w:val="28"/>
          <w:szCs w:val="28"/>
        </w:rPr>
        <w:t>профессиональной служебной деятельности</w:t>
      </w:r>
    </w:p>
    <w:p w:rsidR="0063429B" w:rsidRDefault="0063429B" w:rsidP="0063429B">
      <w:pPr>
        <w:pStyle w:val="ConsPlusNormal"/>
        <w:ind w:firstLine="540"/>
        <w:jc w:val="both"/>
        <w:rPr>
          <w:rFonts w:ascii="Times New Roman" w:hAnsi="Times New Roman" w:cs="Times New Roman"/>
          <w:sz w:val="28"/>
          <w:szCs w:val="28"/>
        </w:rPr>
      </w:pPr>
    </w:p>
    <w:p w:rsidR="0063429B" w:rsidRDefault="0063429B" w:rsidP="006342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4D6EDB" w:rsidRPr="004D6EDB">
        <w:rPr>
          <w:rFonts w:ascii="Times New Roman" w:hAnsi="Times New Roman" w:cs="Times New Roman"/>
          <w:sz w:val="28"/>
          <w:szCs w:val="28"/>
        </w:rPr>
        <w:t xml:space="preserve">специалиста-эксперта </w:t>
      </w:r>
      <w:r>
        <w:rPr>
          <w:rFonts w:ascii="Times New Roman" w:hAnsi="Times New Roman" w:cs="Times New Roman"/>
          <w:sz w:val="28"/>
          <w:szCs w:val="28"/>
        </w:rPr>
        <w:t>Отдела оценивается по следующим показателям:</w:t>
      </w:r>
    </w:p>
    <w:p w:rsidR="0057613B" w:rsidRDefault="0057613B" w:rsidP="005761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16.1. с</w:t>
      </w:r>
      <w:r w:rsidRPr="002E2000">
        <w:rPr>
          <w:rFonts w:ascii="Times New Roman" w:hAnsi="Times New Roman" w:cs="Times New Roman"/>
          <w:sz w:val="28"/>
          <w:szCs w:val="28"/>
        </w:rPr>
        <w:t>воевременно</w:t>
      </w:r>
      <w:r>
        <w:rPr>
          <w:rFonts w:ascii="Times New Roman" w:hAnsi="Times New Roman" w:cs="Times New Roman"/>
          <w:sz w:val="28"/>
          <w:szCs w:val="28"/>
        </w:rPr>
        <w:t>е</w:t>
      </w:r>
      <w:r w:rsidRPr="002E2000">
        <w:rPr>
          <w:rFonts w:ascii="Times New Roman" w:hAnsi="Times New Roman" w:cs="Times New Roman"/>
          <w:sz w:val="28"/>
          <w:szCs w:val="28"/>
        </w:rPr>
        <w:t xml:space="preserve"> и качественно</w:t>
      </w:r>
      <w:r>
        <w:rPr>
          <w:rFonts w:ascii="Times New Roman" w:hAnsi="Times New Roman" w:cs="Times New Roman"/>
          <w:sz w:val="28"/>
          <w:szCs w:val="28"/>
        </w:rPr>
        <w:t>е</w:t>
      </w:r>
      <w:r w:rsidRPr="002E2000">
        <w:rPr>
          <w:rFonts w:ascii="Times New Roman" w:hAnsi="Times New Roman" w:cs="Times New Roman"/>
          <w:sz w:val="28"/>
          <w:szCs w:val="28"/>
        </w:rPr>
        <w:t xml:space="preserve"> выполнени</w:t>
      </w:r>
      <w:r>
        <w:rPr>
          <w:rFonts w:ascii="Times New Roman" w:hAnsi="Times New Roman" w:cs="Times New Roman"/>
          <w:sz w:val="28"/>
          <w:szCs w:val="28"/>
        </w:rPr>
        <w:t>е</w:t>
      </w:r>
      <w:r w:rsidRPr="002E2000">
        <w:rPr>
          <w:rFonts w:ascii="Times New Roman" w:hAnsi="Times New Roman" w:cs="Times New Roman"/>
          <w:sz w:val="28"/>
          <w:szCs w:val="28"/>
        </w:rPr>
        <w:t xml:space="preserve"> заданий и поручений руковод</w:t>
      </w:r>
      <w:r>
        <w:rPr>
          <w:rFonts w:ascii="Times New Roman" w:hAnsi="Times New Roman" w:cs="Times New Roman"/>
          <w:sz w:val="28"/>
          <w:szCs w:val="28"/>
        </w:rPr>
        <w:t>ства</w:t>
      </w:r>
      <w:r w:rsidRPr="002E2000">
        <w:rPr>
          <w:rFonts w:ascii="Times New Roman" w:hAnsi="Times New Roman" w:cs="Times New Roman"/>
          <w:sz w:val="28"/>
          <w:szCs w:val="28"/>
        </w:rPr>
        <w:t xml:space="preserve"> </w:t>
      </w:r>
      <w:r w:rsidRPr="001F407F">
        <w:rPr>
          <w:rFonts w:ascii="Times New Roman" w:hAnsi="Times New Roman" w:cs="Times New Roman"/>
          <w:sz w:val="28"/>
          <w:szCs w:val="28"/>
        </w:rPr>
        <w:t>Управления</w:t>
      </w:r>
      <w:r>
        <w:rPr>
          <w:rFonts w:ascii="Times New Roman" w:hAnsi="Times New Roman" w:cs="Times New Roman"/>
          <w:sz w:val="28"/>
          <w:szCs w:val="28"/>
        </w:rPr>
        <w:t xml:space="preserve"> и </w:t>
      </w:r>
      <w:r w:rsidRPr="001F407F">
        <w:rPr>
          <w:rFonts w:ascii="Times New Roman" w:hAnsi="Times New Roman" w:cs="Times New Roman"/>
          <w:sz w:val="28"/>
          <w:szCs w:val="28"/>
        </w:rPr>
        <w:t>начальника</w:t>
      </w:r>
      <w:r w:rsidRPr="00787BBD">
        <w:rPr>
          <w:rFonts w:ascii="Times New Roman" w:hAnsi="Times New Roman" w:cs="Times New Roman"/>
          <w:sz w:val="28"/>
          <w:szCs w:val="28"/>
        </w:rPr>
        <w:t xml:space="preserve"> отдела структурного подразделения</w:t>
      </w:r>
      <w:r>
        <w:rPr>
          <w:rFonts w:ascii="Times New Roman" w:hAnsi="Times New Roman" w:cs="Times New Roman"/>
          <w:sz w:val="28"/>
          <w:szCs w:val="28"/>
        </w:rPr>
        <w:t>;</w:t>
      </w:r>
    </w:p>
    <w:p w:rsidR="0057613B" w:rsidRDefault="0057613B" w:rsidP="0057613B">
      <w:pPr>
        <w:widowControl w:val="0"/>
        <w:ind w:firstLine="709"/>
        <w:jc w:val="both"/>
        <w:rPr>
          <w:sz w:val="28"/>
          <w:szCs w:val="28"/>
        </w:rPr>
      </w:pPr>
      <w:r>
        <w:rPr>
          <w:sz w:val="28"/>
          <w:szCs w:val="28"/>
        </w:rPr>
        <w:t>16.2. своевременное и качественное осуществление внутреннего контроля при выполнении функций и осуществлении полномочий с применением методов «самоконтроль» и «контроль по уровню подчиненности» в пределах компетенции Отдела;</w:t>
      </w:r>
    </w:p>
    <w:p w:rsidR="0057613B" w:rsidRDefault="0057613B" w:rsidP="0057613B">
      <w:pPr>
        <w:ind w:firstLine="709"/>
        <w:jc w:val="both"/>
        <w:rPr>
          <w:sz w:val="28"/>
          <w:szCs w:val="28"/>
        </w:rPr>
      </w:pPr>
      <w:r>
        <w:rPr>
          <w:sz w:val="28"/>
          <w:szCs w:val="28"/>
        </w:rPr>
        <w:t>16.3. отсутствие нарушений законодательных и иных нормативных правовых актов Российской Федерации, приказов Федерального казначейства, приказов Управления;</w:t>
      </w:r>
    </w:p>
    <w:p w:rsidR="0057613B" w:rsidRDefault="0057613B" w:rsidP="0057613B">
      <w:pPr>
        <w:ind w:firstLine="709"/>
        <w:jc w:val="both"/>
        <w:rPr>
          <w:sz w:val="28"/>
          <w:szCs w:val="28"/>
        </w:rPr>
      </w:pPr>
      <w:r>
        <w:rPr>
          <w:sz w:val="28"/>
          <w:szCs w:val="28"/>
        </w:rPr>
        <w:t xml:space="preserve">16.4. соблюдение требований к служебному поведению и Служебному распорядку; </w:t>
      </w:r>
    </w:p>
    <w:p w:rsidR="0057613B" w:rsidRDefault="0057613B" w:rsidP="0057613B">
      <w:pPr>
        <w:ind w:firstLine="709"/>
        <w:jc w:val="both"/>
        <w:rPr>
          <w:sz w:val="28"/>
          <w:szCs w:val="28"/>
        </w:rPr>
      </w:pPr>
      <w:r>
        <w:rPr>
          <w:sz w:val="28"/>
          <w:szCs w:val="28"/>
        </w:rPr>
        <w:t>16.5. исполнение иных обязанностей в соответствии с должностным регламентом;</w:t>
      </w:r>
    </w:p>
    <w:p w:rsidR="00A72082" w:rsidRDefault="00A72082" w:rsidP="0057613B">
      <w:pPr>
        <w:ind w:firstLine="709"/>
        <w:jc w:val="both"/>
        <w:rPr>
          <w:sz w:val="28"/>
          <w:szCs w:val="28"/>
        </w:rPr>
      </w:pPr>
      <w:r w:rsidRPr="00A72082">
        <w:rPr>
          <w:sz w:val="28"/>
          <w:szCs w:val="28"/>
        </w:rPr>
        <w:t>16.6. надлежащее исполнение требований по обеспечению в пределах компетенции Отдела своевременного и полного рассмотрения обращений граждан и юридических лиц;</w:t>
      </w:r>
    </w:p>
    <w:p w:rsidR="009D5478" w:rsidRDefault="002D0F71" w:rsidP="0057613B">
      <w:pPr>
        <w:ind w:firstLine="709"/>
        <w:jc w:val="both"/>
        <w:rPr>
          <w:sz w:val="28"/>
          <w:szCs w:val="28"/>
        </w:rPr>
      </w:pPr>
      <w:r>
        <w:rPr>
          <w:sz w:val="28"/>
          <w:szCs w:val="28"/>
        </w:rPr>
        <w:t>16.7</w:t>
      </w:r>
      <w:r w:rsidR="009D5478">
        <w:rPr>
          <w:sz w:val="28"/>
          <w:szCs w:val="28"/>
        </w:rPr>
        <w:t>. н</w:t>
      </w:r>
      <w:r w:rsidR="009D5478" w:rsidRPr="009D5478">
        <w:rPr>
          <w:sz w:val="28"/>
          <w:szCs w:val="28"/>
        </w:rPr>
        <w:t>адлежащее исполнение требований по обеспечению ведения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распорядителями и получателями средств бюджета Союзного государства</w:t>
      </w:r>
      <w:r w:rsidR="009D5478">
        <w:rPr>
          <w:sz w:val="28"/>
          <w:szCs w:val="28"/>
        </w:rPr>
        <w:t>;</w:t>
      </w:r>
    </w:p>
    <w:p w:rsidR="00A24E73" w:rsidRDefault="0065764B" w:rsidP="0057613B">
      <w:pPr>
        <w:ind w:firstLine="709"/>
        <w:jc w:val="both"/>
        <w:rPr>
          <w:sz w:val="28"/>
          <w:szCs w:val="28"/>
        </w:rPr>
      </w:pPr>
      <w:r>
        <w:rPr>
          <w:sz w:val="28"/>
          <w:szCs w:val="28"/>
        </w:rPr>
        <w:lastRenderedPageBreak/>
        <w:t>16.8</w:t>
      </w:r>
      <w:r w:rsidR="00A24E73">
        <w:rPr>
          <w:sz w:val="28"/>
          <w:szCs w:val="28"/>
        </w:rPr>
        <w:t>. н</w:t>
      </w:r>
      <w:r w:rsidR="00A24E73" w:rsidRPr="00A24E73">
        <w:rPr>
          <w:sz w:val="28"/>
          <w:szCs w:val="28"/>
        </w:rPr>
        <w:t>адлежащее исполнение требований по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00A24E73">
        <w:rPr>
          <w:sz w:val="28"/>
          <w:szCs w:val="28"/>
        </w:rPr>
        <w:t>;</w:t>
      </w:r>
    </w:p>
    <w:p w:rsidR="009D5478" w:rsidRDefault="0065764B" w:rsidP="0057613B">
      <w:pPr>
        <w:ind w:firstLine="709"/>
        <w:jc w:val="both"/>
        <w:rPr>
          <w:sz w:val="28"/>
          <w:szCs w:val="28"/>
        </w:rPr>
      </w:pPr>
      <w:r>
        <w:rPr>
          <w:sz w:val="28"/>
          <w:szCs w:val="28"/>
        </w:rPr>
        <w:t>16.9</w:t>
      </w:r>
      <w:r w:rsidR="009D5478">
        <w:rPr>
          <w:sz w:val="28"/>
          <w:szCs w:val="28"/>
        </w:rPr>
        <w:t>. н</w:t>
      </w:r>
      <w:r w:rsidR="009D5478" w:rsidRPr="009D5478">
        <w:rPr>
          <w:sz w:val="28"/>
          <w:szCs w:val="28"/>
        </w:rPr>
        <w:t>адлежащее исполнение требований по осуществлению учета бюджетных и денежных обязательств получателей средств федерального бюджета, подлежащих исполнению за счет средств федерального бюджета</w:t>
      </w:r>
      <w:r w:rsidR="009D5478">
        <w:rPr>
          <w:sz w:val="28"/>
          <w:szCs w:val="28"/>
        </w:rPr>
        <w:t>;</w:t>
      </w:r>
    </w:p>
    <w:p w:rsidR="009D5478" w:rsidRDefault="009D5478" w:rsidP="0057613B">
      <w:pPr>
        <w:ind w:firstLine="709"/>
        <w:jc w:val="both"/>
        <w:rPr>
          <w:sz w:val="28"/>
          <w:szCs w:val="28"/>
        </w:rPr>
      </w:pPr>
      <w:r>
        <w:rPr>
          <w:sz w:val="28"/>
          <w:szCs w:val="28"/>
        </w:rPr>
        <w:t>16.1</w:t>
      </w:r>
      <w:r w:rsidR="0065764B">
        <w:rPr>
          <w:sz w:val="28"/>
          <w:szCs w:val="28"/>
        </w:rPr>
        <w:t>0</w:t>
      </w:r>
      <w:r>
        <w:rPr>
          <w:sz w:val="28"/>
          <w:szCs w:val="28"/>
        </w:rPr>
        <w:t>. н</w:t>
      </w:r>
      <w:r w:rsidRPr="009D5478">
        <w:rPr>
          <w:sz w:val="28"/>
          <w:szCs w:val="28"/>
        </w:rPr>
        <w:t xml:space="preserve">адлежащее исполнение требований по осуществлению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w:t>
      </w:r>
      <w:r>
        <w:rPr>
          <w:sz w:val="28"/>
          <w:szCs w:val="28"/>
        </w:rPr>
        <w:t>Управлении</w:t>
      </w:r>
      <w:r w:rsidRPr="009D5478">
        <w:rPr>
          <w:sz w:val="28"/>
          <w:szCs w:val="28"/>
        </w:rPr>
        <w:t xml:space="preserve"> и обслуживаются в Отделе</w:t>
      </w:r>
      <w:r>
        <w:rPr>
          <w:sz w:val="28"/>
          <w:szCs w:val="28"/>
        </w:rPr>
        <w:t>;</w:t>
      </w:r>
    </w:p>
    <w:p w:rsidR="009D5478" w:rsidRDefault="009D5478" w:rsidP="0057613B">
      <w:pPr>
        <w:ind w:firstLine="709"/>
        <w:jc w:val="both"/>
        <w:rPr>
          <w:sz w:val="28"/>
          <w:szCs w:val="28"/>
        </w:rPr>
      </w:pPr>
      <w:r>
        <w:rPr>
          <w:sz w:val="28"/>
          <w:szCs w:val="28"/>
        </w:rPr>
        <w:t>16.1</w:t>
      </w:r>
      <w:r w:rsidR="0065764B">
        <w:rPr>
          <w:sz w:val="28"/>
          <w:szCs w:val="28"/>
        </w:rPr>
        <w:t>1</w:t>
      </w:r>
      <w:r>
        <w:rPr>
          <w:sz w:val="28"/>
          <w:szCs w:val="28"/>
        </w:rPr>
        <w:t>. н</w:t>
      </w:r>
      <w:r w:rsidRPr="009D5478">
        <w:rPr>
          <w:sz w:val="28"/>
          <w:szCs w:val="28"/>
        </w:rPr>
        <w:t>адлежащее исполнение требований по осуществлению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Pr>
          <w:sz w:val="28"/>
          <w:szCs w:val="28"/>
        </w:rPr>
        <w:t>;</w:t>
      </w:r>
    </w:p>
    <w:p w:rsidR="009D5478" w:rsidRDefault="009D5478" w:rsidP="0057613B">
      <w:pPr>
        <w:ind w:firstLine="709"/>
        <w:jc w:val="both"/>
        <w:rPr>
          <w:sz w:val="28"/>
          <w:szCs w:val="28"/>
        </w:rPr>
      </w:pPr>
      <w:r>
        <w:rPr>
          <w:sz w:val="28"/>
          <w:szCs w:val="28"/>
        </w:rPr>
        <w:t>16.1</w:t>
      </w:r>
      <w:r w:rsidR="0065764B">
        <w:rPr>
          <w:sz w:val="28"/>
          <w:szCs w:val="28"/>
        </w:rPr>
        <w:t>2</w:t>
      </w:r>
      <w:r>
        <w:rPr>
          <w:sz w:val="28"/>
          <w:szCs w:val="28"/>
        </w:rPr>
        <w:t>. н</w:t>
      </w:r>
      <w:r w:rsidRPr="009D5478">
        <w:rPr>
          <w:sz w:val="28"/>
          <w:szCs w:val="28"/>
        </w:rPr>
        <w:t xml:space="preserve">адлежащее исполнение требований по обеспечению проведения кассовых выплат из федерального бюджета от имени и по поручению клиентов, лицевые счета которых в установленном порядке открыты в </w:t>
      </w:r>
      <w:r>
        <w:rPr>
          <w:sz w:val="28"/>
          <w:szCs w:val="28"/>
        </w:rPr>
        <w:t>Управлении</w:t>
      </w:r>
      <w:r w:rsidRPr="009D5478">
        <w:rPr>
          <w:sz w:val="28"/>
          <w:szCs w:val="28"/>
        </w:rPr>
        <w:t xml:space="preserve"> и обслуживаются в Отделе</w:t>
      </w:r>
      <w:r>
        <w:rPr>
          <w:sz w:val="28"/>
          <w:szCs w:val="28"/>
        </w:rPr>
        <w:t>;</w:t>
      </w:r>
    </w:p>
    <w:p w:rsidR="009D5478" w:rsidRDefault="009D5478" w:rsidP="0057613B">
      <w:pPr>
        <w:ind w:firstLine="709"/>
        <w:jc w:val="both"/>
        <w:rPr>
          <w:sz w:val="28"/>
          <w:szCs w:val="28"/>
        </w:rPr>
      </w:pPr>
      <w:r>
        <w:rPr>
          <w:sz w:val="28"/>
          <w:szCs w:val="28"/>
        </w:rPr>
        <w:t>16.1</w:t>
      </w:r>
      <w:r w:rsidR="0065764B">
        <w:rPr>
          <w:sz w:val="28"/>
          <w:szCs w:val="28"/>
        </w:rPr>
        <w:t>3</w:t>
      </w:r>
      <w:r>
        <w:rPr>
          <w:sz w:val="28"/>
          <w:szCs w:val="28"/>
        </w:rPr>
        <w:t>. н</w:t>
      </w:r>
      <w:r w:rsidRPr="009D5478">
        <w:rPr>
          <w:sz w:val="28"/>
          <w:szCs w:val="28"/>
        </w:rPr>
        <w:t xml:space="preserve">адлежащее исполнение требований по обеспечению проведения и учета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sz w:val="28"/>
          <w:szCs w:val="28"/>
        </w:rPr>
        <w:t>Управлении</w:t>
      </w:r>
      <w:r w:rsidRPr="009D5478">
        <w:rPr>
          <w:sz w:val="28"/>
          <w:szCs w:val="28"/>
        </w:rPr>
        <w:t xml:space="preserve"> и обслуживаются в Отделе</w:t>
      </w:r>
      <w:r>
        <w:rPr>
          <w:sz w:val="28"/>
          <w:szCs w:val="28"/>
        </w:rPr>
        <w:t>;</w:t>
      </w:r>
    </w:p>
    <w:p w:rsidR="0063429B" w:rsidRDefault="0065764B" w:rsidP="0063429B">
      <w:pPr>
        <w:ind w:firstLine="709"/>
        <w:jc w:val="both"/>
        <w:rPr>
          <w:sz w:val="28"/>
          <w:szCs w:val="28"/>
        </w:rPr>
      </w:pPr>
      <w:r>
        <w:rPr>
          <w:sz w:val="28"/>
          <w:szCs w:val="28"/>
        </w:rPr>
        <w:t>16.14</w:t>
      </w:r>
      <w:r w:rsidR="00A24E73">
        <w:rPr>
          <w:sz w:val="28"/>
          <w:szCs w:val="28"/>
        </w:rPr>
        <w:t>. надлежащее</w:t>
      </w:r>
      <w:r w:rsidR="0063429B">
        <w:rPr>
          <w:sz w:val="28"/>
          <w:szCs w:val="28"/>
        </w:rPr>
        <w:t xml:space="preserve"> исполнени</w:t>
      </w:r>
      <w:r w:rsidR="00A24E73">
        <w:rPr>
          <w:sz w:val="28"/>
          <w:szCs w:val="28"/>
        </w:rPr>
        <w:t>е</w:t>
      </w:r>
      <w:r w:rsidR="0063429B">
        <w:rPr>
          <w:sz w:val="28"/>
          <w:szCs w:val="28"/>
        </w:rPr>
        <w:t xml:space="preserve">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Отдела.</w:t>
      </w:r>
    </w:p>
    <w:p w:rsidR="0063429B" w:rsidRDefault="0063429B" w:rsidP="0063429B">
      <w:pPr>
        <w:ind w:firstLine="709"/>
        <w:jc w:val="both"/>
        <w:rPr>
          <w:sz w:val="28"/>
          <w:szCs w:val="28"/>
        </w:rPr>
      </w:pPr>
    </w:p>
    <w:p w:rsidR="00B438E3" w:rsidRDefault="00B438E3" w:rsidP="0063429B">
      <w:pPr>
        <w:ind w:firstLine="709"/>
        <w:jc w:val="both"/>
        <w:rPr>
          <w:sz w:val="28"/>
          <w:szCs w:val="28"/>
        </w:rPr>
      </w:pPr>
    </w:p>
    <w:p w:rsidR="0063429B" w:rsidRDefault="0063429B" w:rsidP="0063429B">
      <w:pPr>
        <w:pStyle w:val="ConsPlusNormal"/>
        <w:ind w:firstLine="540"/>
        <w:jc w:val="both"/>
        <w:rPr>
          <w:rFonts w:ascii="Times New Roman" w:hAnsi="Times New Roman" w:cs="Times New Roman"/>
          <w:sz w:val="28"/>
          <w:szCs w:val="28"/>
        </w:rPr>
      </w:pPr>
    </w:p>
    <w:p w:rsidR="00B438E3" w:rsidRDefault="00B438E3" w:rsidP="0063429B">
      <w:pPr>
        <w:pStyle w:val="ConsPlusNormal"/>
        <w:jc w:val="center"/>
        <w:outlineLvl w:val="1"/>
        <w:rPr>
          <w:rFonts w:ascii="Times New Roman" w:hAnsi="Times New Roman" w:cs="Times New Roman"/>
          <w:sz w:val="28"/>
          <w:szCs w:val="28"/>
        </w:rPr>
      </w:pPr>
    </w:p>
    <w:p w:rsidR="00B438E3" w:rsidRDefault="00B438E3" w:rsidP="0063429B">
      <w:pPr>
        <w:pStyle w:val="ConsPlusNormal"/>
        <w:jc w:val="center"/>
        <w:outlineLvl w:val="1"/>
        <w:rPr>
          <w:rFonts w:ascii="Times New Roman" w:hAnsi="Times New Roman" w:cs="Times New Roman"/>
          <w:sz w:val="28"/>
          <w:szCs w:val="28"/>
        </w:rPr>
      </w:pPr>
      <w:bookmarkStart w:id="0" w:name="_GoBack"/>
      <w:bookmarkEnd w:id="0"/>
    </w:p>
    <w:sectPr w:rsidR="00B438E3" w:rsidSect="00D050D5">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7A4" w:rsidRDefault="002317A4" w:rsidP="00D050D5">
      <w:r>
        <w:separator/>
      </w:r>
    </w:p>
  </w:endnote>
  <w:endnote w:type="continuationSeparator" w:id="0">
    <w:p w:rsidR="002317A4" w:rsidRDefault="002317A4" w:rsidP="00D0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7A4" w:rsidRDefault="002317A4" w:rsidP="00D050D5">
      <w:r>
        <w:separator/>
      </w:r>
    </w:p>
  </w:footnote>
  <w:footnote w:type="continuationSeparator" w:id="0">
    <w:p w:rsidR="002317A4" w:rsidRDefault="002317A4" w:rsidP="00D050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2825370"/>
      <w:docPartObj>
        <w:docPartGallery w:val="Page Numbers (Top of Page)"/>
        <w:docPartUnique/>
      </w:docPartObj>
    </w:sdtPr>
    <w:sdtEndPr/>
    <w:sdtContent>
      <w:p w:rsidR="00D629B7" w:rsidRDefault="00D629B7">
        <w:pPr>
          <w:pStyle w:val="a4"/>
          <w:jc w:val="center"/>
        </w:pPr>
        <w:r>
          <w:fldChar w:fldCharType="begin"/>
        </w:r>
        <w:r>
          <w:instrText>PAGE   \* MERGEFORMAT</w:instrText>
        </w:r>
        <w:r>
          <w:fldChar w:fldCharType="separate"/>
        </w:r>
        <w:r w:rsidR="00170FDF">
          <w:rPr>
            <w:noProof/>
          </w:rPr>
          <w:t>22</w:t>
        </w:r>
        <w:r>
          <w:fldChar w:fldCharType="end"/>
        </w:r>
      </w:p>
    </w:sdtContent>
  </w:sdt>
  <w:p w:rsidR="00D629B7" w:rsidRDefault="00D629B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7A7"/>
    <w:rsid w:val="00086DB0"/>
    <w:rsid w:val="000C69E2"/>
    <w:rsid w:val="000D1FB8"/>
    <w:rsid w:val="000D5BA9"/>
    <w:rsid w:val="000F5C34"/>
    <w:rsid w:val="00111F33"/>
    <w:rsid w:val="00135644"/>
    <w:rsid w:val="00157611"/>
    <w:rsid w:val="00170FDF"/>
    <w:rsid w:val="0019555C"/>
    <w:rsid w:val="001A7DBA"/>
    <w:rsid w:val="001A7EFF"/>
    <w:rsid w:val="001B6504"/>
    <w:rsid w:val="001C4CEF"/>
    <w:rsid w:val="001D136C"/>
    <w:rsid w:val="001D3652"/>
    <w:rsid w:val="001E6E8D"/>
    <w:rsid w:val="001F45AD"/>
    <w:rsid w:val="00206F3D"/>
    <w:rsid w:val="00207A0F"/>
    <w:rsid w:val="00220E41"/>
    <w:rsid w:val="002317A4"/>
    <w:rsid w:val="002739F5"/>
    <w:rsid w:val="00293B4B"/>
    <w:rsid w:val="002A41AE"/>
    <w:rsid w:val="002B392D"/>
    <w:rsid w:val="002C4199"/>
    <w:rsid w:val="002C4422"/>
    <w:rsid w:val="002D0F71"/>
    <w:rsid w:val="002E16CC"/>
    <w:rsid w:val="00307799"/>
    <w:rsid w:val="003173AE"/>
    <w:rsid w:val="00324611"/>
    <w:rsid w:val="003836FC"/>
    <w:rsid w:val="003A058C"/>
    <w:rsid w:val="003A62C0"/>
    <w:rsid w:val="003D06AE"/>
    <w:rsid w:val="00403B59"/>
    <w:rsid w:val="00442F07"/>
    <w:rsid w:val="00462033"/>
    <w:rsid w:val="004937A7"/>
    <w:rsid w:val="004D023A"/>
    <w:rsid w:val="004D135B"/>
    <w:rsid w:val="004D6EDB"/>
    <w:rsid w:val="004E0DE3"/>
    <w:rsid w:val="004F5B65"/>
    <w:rsid w:val="00515E6F"/>
    <w:rsid w:val="00523CD1"/>
    <w:rsid w:val="00551038"/>
    <w:rsid w:val="00570211"/>
    <w:rsid w:val="0057613B"/>
    <w:rsid w:val="005B2073"/>
    <w:rsid w:val="005B2741"/>
    <w:rsid w:val="005D5ECA"/>
    <w:rsid w:val="005E60D0"/>
    <w:rsid w:val="00607014"/>
    <w:rsid w:val="0063429B"/>
    <w:rsid w:val="00634927"/>
    <w:rsid w:val="0065764B"/>
    <w:rsid w:val="00661634"/>
    <w:rsid w:val="006824B8"/>
    <w:rsid w:val="006B0734"/>
    <w:rsid w:val="006E1876"/>
    <w:rsid w:val="00741ADA"/>
    <w:rsid w:val="00756C58"/>
    <w:rsid w:val="00766A15"/>
    <w:rsid w:val="007813D7"/>
    <w:rsid w:val="007E7282"/>
    <w:rsid w:val="0080012F"/>
    <w:rsid w:val="00815CE1"/>
    <w:rsid w:val="00843B19"/>
    <w:rsid w:val="008571D2"/>
    <w:rsid w:val="00860AD7"/>
    <w:rsid w:val="008D387E"/>
    <w:rsid w:val="008E6153"/>
    <w:rsid w:val="008F199A"/>
    <w:rsid w:val="008F3D5B"/>
    <w:rsid w:val="00911DE3"/>
    <w:rsid w:val="00932C31"/>
    <w:rsid w:val="009350A8"/>
    <w:rsid w:val="00950F42"/>
    <w:rsid w:val="00957701"/>
    <w:rsid w:val="00984C2C"/>
    <w:rsid w:val="009A28BD"/>
    <w:rsid w:val="009A5367"/>
    <w:rsid w:val="009A7523"/>
    <w:rsid w:val="009B4776"/>
    <w:rsid w:val="009D05EF"/>
    <w:rsid w:val="009D5478"/>
    <w:rsid w:val="00A24E73"/>
    <w:rsid w:val="00A31326"/>
    <w:rsid w:val="00A50DE7"/>
    <w:rsid w:val="00A72082"/>
    <w:rsid w:val="00A91189"/>
    <w:rsid w:val="00AA6F68"/>
    <w:rsid w:val="00AE6880"/>
    <w:rsid w:val="00B148E0"/>
    <w:rsid w:val="00B2594E"/>
    <w:rsid w:val="00B322BD"/>
    <w:rsid w:val="00B32613"/>
    <w:rsid w:val="00B35C14"/>
    <w:rsid w:val="00B3718A"/>
    <w:rsid w:val="00B438E3"/>
    <w:rsid w:val="00B44C9B"/>
    <w:rsid w:val="00B529DA"/>
    <w:rsid w:val="00B554D4"/>
    <w:rsid w:val="00B57474"/>
    <w:rsid w:val="00B74447"/>
    <w:rsid w:val="00B76665"/>
    <w:rsid w:val="00BB58AA"/>
    <w:rsid w:val="00BE36AC"/>
    <w:rsid w:val="00C022AC"/>
    <w:rsid w:val="00C20781"/>
    <w:rsid w:val="00C5586A"/>
    <w:rsid w:val="00C67B2D"/>
    <w:rsid w:val="00C7724D"/>
    <w:rsid w:val="00CC4F07"/>
    <w:rsid w:val="00CD3079"/>
    <w:rsid w:val="00CF3B6E"/>
    <w:rsid w:val="00D02531"/>
    <w:rsid w:val="00D02B03"/>
    <w:rsid w:val="00D050D5"/>
    <w:rsid w:val="00D06EB9"/>
    <w:rsid w:val="00D11F65"/>
    <w:rsid w:val="00D4683A"/>
    <w:rsid w:val="00D548C5"/>
    <w:rsid w:val="00D629B7"/>
    <w:rsid w:val="00D63E6C"/>
    <w:rsid w:val="00D67D5E"/>
    <w:rsid w:val="00DA074C"/>
    <w:rsid w:val="00DB1EE9"/>
    <w:rsid w:val="00DF6FB3"/>
    <w:rsid w:val="00E027FE"/>
    <w:rsid w:val="00E305F6"/>
    <w:rsid w:val="00E320E2"/>
    <w:rsid w:val="00E341FE"/>
    <w:rsid w:val="00E45679"/>
    <w:rsid w:val="00E465BC"/>
    <w:rsid w:val="00E46AF1"/>
    <w:rsid w:val="00E4789D"/>
    <w:rsid w:val="00E903D2"/>
    <w:rsid w:val="00EA5E7B"/>
    <w:rsid w:val="00EB10EC"/>
    <w:rsid w:val="00ED2CE5"/>
    <w:rsid w:val="00ED6483"/>
    <w:rsid w:val="00EE371D"/>
    <w:rsid w:val="00EE73B4"/>
    <w:rsid w:val="00F36A7E"/>
    <w:rsid w:val="00F7069C"/>
    <w:rsid w:val="00F729C1"/>
    <w:rsid w:val="00F9284D"/>
    <w:rsid w:val="00FA6436"/>
    <w:rsid w:val="00FB7BDA"/>
    <w:rsid w:val="00FC00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docId w15:val="{3EE51DAD-6292-41B2-9FEC-DE93BB3E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4D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37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937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937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937A7"/>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59"/>
    <w:rsid w:val="00D050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D050D5"/>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D050D5"/>
  </w:style>
  <w:style w:type="paragraph" w:styleId="a6">
    <w:name w:val="footer"/>
    <w:basedOn w:val="a"/>
    <w:link w:val="a7"/>
    <w:uiPriority w:val="99"/>
    <w:unhideWhenUsed/>
    <w:rsid w:val="00D050D5"/>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uiPriority w:val="99"/>
    <w:rsid w:val="00D050D5"/>
  </w:style>
  <w:style w:type="character" w:styleId="a8">
    <w:name w:val="Hyperlink"/>
    <w:basedOn w:val="a0"/>
    <w:uiPriority w:val="99"/>
    <w:semiHidden/>
    <w:unhideWhenUsed/>
    <w:rsid w:val="001A7EFF"/>
    <w:rPr>
      <w:color w:val="0000FF"/>
      <w:u w:val="single"/>
    </w:rPr>
  </w:style>
  <w:style w:type="paragraph" w:styleId="a9">
    <w:name w:val="Balloon Text"/>
    <w:basedOn w:val="a"/>
    <w:link w:val="aa"/>
    <w:uiPriority w:val="99"/>
    <w:semiHidden/>
    <w:unhideWhenUsed/>
    <w:rsid w:val="00D11F65"/>
    <w:rPr>
      <w:rFonts w:ascii="Tahoma" w:hAnsi="Tahoma" w:cs="Tahoma"/>
      <w:sz w:val="16"/>
      <w:szCs w:val="16"/>
    </w:rPr>
  </w:style>
  <w:style w:type="character" w:customStyle="1" w:styleId="aa">
    <w:name w:val="Текст выноски Знак"/>
    <w:basedOn w:val="a0"/>
    <w:link w:val="a9"/>
    <w:uiPriority w:val="99"/>
    <w:semiHidden/>
    <w:rsid w:val="00D11F6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008322">
      <w:bodyDiv w:val="1"/>
      <w:marLeft w:val="0"/>
      <w:marRight w:val="0"/>
      <w:marTop w:val="0"/>
      <w:marBottom w:val="0"/>
      <w:divBdr>
        <w:top w:val="none" w:sz="0" w:space="0" w:color="auto"/>
        <w:left w:val="none" w:sz="0" w:space="0" w:color="auto"/>
        <w:bottom w:val="none" w:sz="0" w:space="0" w:color="auto"/>
        <w:right w:val="none" w:sz="0" w:space="0" w:color="auto"/>
      </w:divBdr>
    </w:div>
    <w:div w:id="1011949743">
      <w:bodyDiv w:val="1"/>
      <w:marLeft w:val="0"/>
      <w:marRight w:val="0"/>
      <w:marTop w:val="0"/>
      <w:marBottom w:val="0"/>
      <w:divBdr>
        <w:top w:val="none" w:sz="0" w:space="0" w:color="auto"/>
        <w:left w:val="none" w:sz="0" w:space="0" w:color="auto"/>
        <w:bottom w:val="none" w:sz="0" w:space="0" w:color="auto"/>
        <w:right w:val="none" w:sz="0" w:space="0" w:color="auto"/>
      </w:divBdr>
    </w:div>
    <w:div w:id="1490438488">
      <w:bodyDiv w:val="1"/>
      <w:marLeft w:val="0"/>
      <w:marRight w:val="0"/>
      <w:marTop w:val="0"/>
      <w:marBottom w:val="0"/>
      <w:divBdr>
        <w:top w:val="none" w:sz="0" w:space="0" w:color="auto"/>
        <w:left w:val="none" w:sz="0" w:space="0" w:color="auto"/>
        <w:bottom w:val="none" w:sz="0" w:space="0" w:color="auto"/>
        <w:right w:val="none" w:sz="0" w:space="0" w:color="auto"/>
      </w:divBdr>
    </w:div>
    <w:div w:id="1782646193">
      <w:bodyDiv w:val="1"/>
      <w:marLeft w:val="0"/>
      <w:marRight w:val="0"/>
      <w:marTop w:val="0"/>
      <w:marBottom w:val="0"/>
      <w:divBdr>
        <w:top w:val="none" w:sz="0" w:space="0" w:color="auto"/>
        <w:left w:val="none" w:sz="0" w:space="0" w:color="auto"/>
        <w:bottom w:val="none" w:sz="0" w:space="0" w:color="auto"/>
        <w:right w:val="none" w:sz="0" w:space="0" w:color="auto"/>
      </w:divBdr>
    </w:div>
    <w:div w:id="200443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495B54C14329678F339FB11A7ED444124E700CB807610A432812825309F1498F6996F3A316614F5B478748CFA08DB635FD48FDED939F4B60hB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66495B54C14329678F339FB11A7ED44413467706BE04610A432812825309F1498F6996F3A316604B51478748CFA08DB635FD48FDED939F4B60hB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6495B54C14329678F339FB11A7ED44413467706BE04610A432812825309F1498F6996F3A316604C5A478748CFA08DB635FD48FDED939F4B60hB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66495B54C14329678F339FB11A7ED44413467706BE04610A432812825309F1498F6996F3A316604B51478748CFA08DB635FD48FDED939F4B60hBL" TargetMode="External"/><Relationship Id="rId4" Type="http://schemas.openxmlformats.org/officeDocument/2006/relationships/footnotes" Target="footnotes.xml"/><Relationship Id="rId9" Type="http://schemas.openxmlformats.org/officeDocument/2006/relationships/hyperlink" Target="consultantplus://offline/ref=66495B54C14329678F339FB11A7ED444184F720EB0093C004B711E805406AE5E88209AF2A31662455318825DDEF881B22EE34CE7F1919E64h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8886</Words>
  <Characters>50656</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Юрьевна Т.Ю.. Кабакова</dc:creator>
  <cp:lastModifiedBy>Поздеева Дарья Петровна</cp:lastModifiedBy>
  <cp:revision>2</cp:revision>
  <cp:lastPrinted>2020-12-23T14:51:00Z</cp:lastPrinted>
  <dcterms:created xsi:type="dcterms:W3CDTF">2022-05-30T06:31:00Z</dcterms:created>
  <dcterms:modified xsi:type="dcterms:W3CDTF">2022-05-30T06:31:00Z</dcterms:modified>
</cp:coreProperties>
</file>