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Сведения о гражданских служащих (гражданах) </w:t>
      </w:r>
    </w:p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включенных в кадровый резерв 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258D6" w:rsidRPr="00B8705D" w:rsidRDefault="00C4273F" w:rsidP="00B870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70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B8705D">
        <w:rPr>
          <w:rFonts w:ascii="Times New Roman" w:hAnsi="Times New Roman" w:cs="Times New Roman"/>
          <w:sz w:val="28"/>
          <w:szCs w:val="28"/>
        </w:rPr>
        <w:t xml:space="preserve"> сообщает, что </w:t>
      </w:r>
      <w:r w:rsidRPr="00B870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B8705D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 w:rsidR="0006303C">
        <w:rPr>
          <w:rFonts w:ascii="Times New Roman" w:hAnsi="Times New Roman" w:cs="Times New Roman"/>
          <w:sz w:val="28"/>
          <w:szCs w:val="28"/>
        </w:rPr>
        <w:t xml:space="preserve"> 64 Федерального закона от 27 июля </w:t>
      </w:r>
      <w:r w:rsidR="006258D6" w:rsidRPr="00B8705D">
        <w:rPr>
          <w:rFonts w:ascii="Times New Roman" w:hAnsi="Times New Roman" w:cs="Times New Roman"/>
          <w:sz w:val="28"/>
          <w:szCs w:val="28"/>
        </w:rPr>
        <w:t>2004</w:t>
      </w:r>
      <w:r w:rsidR="0006303C">
        <w:rPr>
          <w:rFonts w:ascii="Times New Roman" w:hAnsi="Times New Roman" w:cs="Times New Roman"/>
          <w:sz w:val="28"/>
          <w:szCs w:val="28"/>
        </w:rPr>
        <w:t xml:space="preserve"> г.</w:t>
      </w:r>
      <w:r w:rsidR="006258D6" w:rsidRPr="00B8705D">
        <w:rPr>
          <w:rFonts w:ascii="Times New Roman" w:hAnsi="Times New Roman" w:cs="Times New Roman"/>
          <w:sz w:val="28"/>
          <w:szCs w:val="28"/>
        </w:rPr>
        <w:t xml:space="preserve"> № 79-ФЗ </w:t>
      </w:r>
      <w:r w:rsidR="00B8705D" w:rsidRPr="00B8705D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258D6" w:rsidRPr="00B8705D">
        <w:rPr>
          <w:rFonts w:ascii="Times New Roman" w:hAnsi="Times New Roman" w:cs="Times New Roman"/>
          <w:sz w:val="28"/>
          <w:szCs w:val="28"/>
        </w:rPr>
        <w:t xml:space="preserve">«О государственной гражданской службе Российской Федерации» и пунктами </w:t>
      </w:r>
      <w:r w:rsidR="00B8705D" w:rsidRPr="00B8705D">
        <w:rPr>
          <w:rFonts w:ascii="Times New Roman" w:hAnsi="Times New Roman" w:cs="Times New Roman"/>
          <w:sz w:val="28"/>
          <w:szCs w:val="28"/>
        </w:rPr>
        <w:t xml:space="preserve">       </w:t>
      </w:r>
      <w:r w:rsidR="006258D6" w:rsidRPr="00B8705D">
        <w:rPr>
          <w:rFonts w:ascii="Times New Roman" w:hAnsi="Times New Roman" w:cs="Times New Roman"/>
          <w:sz w:val="28"/>
          <w:szCs w:val="28"/>
        </w:rPr>
        <w:t>2.5 и 2.8 Положения о кадровом резерве Федерального казначейства, утвержденного приказом Федера</w:t>
      </w:r>
      <w:r w:rsidR="0006303C">
        <w:rPr>
          <w:rFonts w:ascii="Times New Roman" w:hAnsi="Times New Roman" w:cs="Times New Roman"/>
          <w:sz w:val="28"/>
          <w:szCs w:val="28"/>
        </w:rPr>
        <w:t xml:space="preserve">льного казначейства от 29 августа </w:t>
      </w:r>
      <w:r w:rsidR="006258D6" w:rsidRPr="00B8705D">
        <w:rPr>
          <w:rFonts w:ascii="Times New Roman" w:hAnsi="Times New Roman" w:cs="Times New Roman"/>
          <w:sz w:val="28"/>
          <w:szCs w:val="28"/>
        </w:rPr>
        <w:t>2017</w:t>
      </w:r>
      <w:r w:rsidR="0006303C">
        <w:rPr>
          <w:rFonts w:ascii="Times New Roman" w:hAnsi="Times New Roman" w:cs="Times New Roman"/>
          <w:sz w:val="28"/>
          <w:szCs w:val="28"/>
        </w:rPr>
        <w:t xml:space="preserve"> г.</w:t>
      </w:r>
      <w:r w:rsidR="006258D6" w:rsidRPr="00B8705D">
        <w:rPr>
          <w:rFonts w:ascii="Times New Roman" w:hAnsi="Times New Roman" w:cs="Times New Roman"/>
          <w:sz w:val="28"/>
          <w:szCs w:val="28"/>
        </w:rPr>
        <w:t xml:space="preserve"> № 22н, по итогам конкурса на замещение вакантной должности государственной гражданской службы Российской Федерации, включены в кадровый резерв Управления Федерального казначейства по Московской области </w:t>
      </w:r>
      <w:r w:rsidR="00B8705D" w:rsidRPr="00B8705D">
        <w:rPr>
          <w:rFonts w:ascii="Times New Roman" w:hAnsi="Times New Roman" w:cs="Times New Roman"/>
          <w:sz w:val="28"/>
          <w:szCs w:val="28"/>
        </w:rPr>
        <w:t>государственные гражданские служащие (граждане):</w:t>
      </w:r>
    </w:p>
    <w:p w:rsidR="00B8705D" w:rsidRPr="00B8705D" w:rsidRDefault="0006303C" w:rsidP="00B8705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– эксперт </w:t>
      </w:r>
      <w:r w:rsidR="00B8705D" w:rsidRPr="00B8705D">
        <w:rPr>
          <w:rFonts w:ascii="Times New Roman" w:hAnsi="Times New Roman" w:cs="Times New Roman"/>
          <w:sz w:val="28"/>
          <w:szCs w:val="28"/>
        </w:rPr>
        <w:t>Отдела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 кадров</w:t>
      </w:r>
      <w:r w:rsidR="00B8705D" w:rsidRPr="00B8705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Московской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Некрасова Юлия </w:t>
      </w:r>
      <w:r w:rsidR="00B8705D" w:rsidRPr="00B8705D">
        <w:rPr>
          <w:rFonts w:ascii="Times New Roman" w:hAnsi="Times New Roman" w:cs="Times New Roman"/>
          <w:sz w:val="28"/>
          <w:szCs w:val="28"/>
        </w:rPr>
        <w:t>Алексеевна</w:t>
      </w:r>
      <w:r w:rsidR="00AC4B4F">
        <w:rPr>
          <w:rFonts w:ascii="Times New Roman" w:hAnsi="Times New Roman" w:cs="Times New Roman"/>
          <w:sz w:val="28"/>
          <w:szCs w:val="28"/>
        </w:rPr>
        <w:t xml:space="preserve">, </w:t>
      </w:r>
      <w:r w:rsidR="00AC4B4F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proofErr w:type="gramStart"/>
      <w:r w:rsidR="00AC4B4F" w:rsidRPr="00B8705D">
        <w:rPr>
          <w:rFonts w:ascii="Times New Roman" w:hAnsi="Times New Roman" w:cs="Times New Roman"/>
          <w:sz w:val="28"/>
          <w:szCs w:val="28"/>
        </w:rPr>
        <w:t xml:space="preserve">должностей старшей группы </w:t>
      </w:r>
      <w:r>
        <w:rPr>
          <w:rFonts w:ascii="Times New Roman" w:hAnsi="Times New Roman" w:cs="Times New Roman"/>
          <w:sz w:val="28"/>
          <w:szCs w:val="28"/>
        </w:rPr>
        <w:t xml:space="preserve">должностей </w:t>
      </w:r>
      <w:r w:rsidR="00AC4B4F" w:rsidRPr="00B8705D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 w:rsidR="001853A9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="001853A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B8705D" w:rsidRPr="00B870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3855"/>
    <w:rsid w:val="00123411"/>
    <w:rsid w:val="0013116E"/>
    <w:rsid w:val="00140823"/>
    <w:rsid w:val="001853A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36ABB"/>
    <w:rsid w:val="0055144A"/>
    <w:rsid w:val="00553B8F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D236A3"/>
    <w:rsid w:val="00D34D0E"/>
    <w:rsid w:val="00D47EB6"/>
    <w:rsid w:val="00D859AE"/>
    <w:rsid w:val="00E65D59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5F7DB-5502-4E84-AADB-75AFF7859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Бугрова Екатерина Александровна</cp:lastModifiedBy>
  <cp:revision>103</cp:revision>
  <cp:lastPrinted>2017-11-30T10:09:00Z</cp:lastPrinted>
  <dcterms:created xsi:type="dcterms:W3CDTF">2017-03-20T12:39:00Z</dcterms:created>
  <dcterms:modified xsi:type="dcterms:W3CDTF">2021-12-07T11:48:00Z</dcterms:modified>
</cp:coreProperties>
</file>