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57" w:rsidRPr="00585D4B" w:rsidRDefault="007D1A57" w:rsidP="007D1A57">
      <w:pPr>
        <w:spacing w:after="15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МИНИСТЕРСТВО ФИНАНСОВ РОССИЙСКОЙ ФЕДЕРАЦИИ</w:t>
      </w:r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bookmarkStart w:id="0" w:name="dst100002"/>
      <w:bookmarkEnd w:id="0"/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ПИСЬМО</w:t>
      </w:r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от 3 ноября 2015 г. N 02-07-07/63585</w:t>
      </w:r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bookmarkStart w:id="1" w:name="dst100003"/>
      <w:bookmarkStart w:id="2" w:name="_GoBack"/>
      <w:bookmarkEnd w:id="1"/>
      <w:bookmarkEnd w:id="2"/>
      <w:r w:rsidRPr="00585D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ОБ ОТРАЖЕНИИ В УЧЕТЕ ОПЕРАЦИЙ С ИНОСТРАННОЙ ВАЛЮТОЙ</w:t>
      </w:r>
      <w:bookmarkStart w:id="3" w:name="dst100004"/>
      <w:bookmarkEnd w:id="3"/>
    </w:p>
    <w:p w:rsidR="007D1A57" w:rsidRPr="007D62EA" w:rsidRDefault="007D1A57" w:rsidP="007D1A57">
      <w:pPr>
        <w:spacing w:after="0" w:line="288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финансов Российской Федерации </w:t>
      </w:r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поступающими запросами о порядке отражения в бухгалтерском учете операций по оплате</w:t>
      </w:r>
      <w:proofErr w:type="gramEnd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обязательств в иностранной валюте бюджетными и автономными учреждениями сообщает следующее.</w:t>
      </w:r>
    </w:p>
    <w:p w:rsidR="007D1A57" w:rsidRPr="007D62EA" w:rsidRDefault="007D1A57" w:rsidP="007D1A57">
      <w:pPr>
        <w:spacing w:after="0" w:line="288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dst100005"/>
      <w:bookmarkEnd w:id="4"/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5" w:anchor="dst100009" w:history="1">
        <w:r w:rsidRPr="007D62E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письмом</w:t>
        </w:r>
      </w:hyperlink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финансов Российской Федерации от 10.04.2015 N 02-07-07/20475 операции по перечислению денежных средств в уполномоченный банк для покупки иностранной валюты в целях осуществления в дальнейшем выплат в соответствии с законодательством Российской Федерации, подлежат отражению в бухгалтерском учете бюджетных и автономных учреждений по </w:t>
      </w:r>
      <w:hyperlink r:id="rId6" w:anchor="dst115463" w:history="1">
        <w:r w:rsidRPr="007D62E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610</w:t>
        </w:r>
      </w:hyperlink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"Выбытие со счетов бюджетов" классификации операций сектора государственного управления (далее - КОСГУ).</w:t>
      </w:r>
      <w:proofErr w:type="gramEnd"/>
    </w:p>
    <w:p w:rsidR="007D1A57" w:rsidRPr="007D62EA" w:rsidRDefault="007D1A57" w:rsidP="007D1A57">
      <w:pPr>
        <w:spacing w:after="0" w:line="288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100006"/>
      <w:bookmarkEnd w:id="5"/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реквизитах расчетных (платежных) документов, представляемых в органы, осуществляющие кассовые операции со средствами бюджетных и автономных учреждений, и являющихся основанием для отражения указанных операций на соответствующих лицевых счетах, подлежит указанию текстовое описание назначения платежа, содержащее указание на цель приобретения валюты и коды КОСГУ в зависимости от экономического содержания указанной цели (обязательства, оплачиваемого в иностранной валюте).</w:t>
      </w:r>
      <w:proofErr w:type="gramEnd"/>
    </w:p>
    <w:p w:rsidR="007D1A57" w:rsidRPr="007D62EA" w:rsidRDefault="007D1A57" w:rsidP="007D1A57">
      <w:pPr>
        <w:spacing w:after="0" w:line="288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100007"/>
      <w:bookmarkEnd w:id="6"/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реквизите "Назначение платежа" расчетного (платежного) документа после текстового описания назначения платежа (например:</w:t>
      </w:r>
      <w:proofErr w:type="gramEnd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"Покупка валюты (1330 ЕВРО)" указывается вид, номер, дата, предмет (краткое содержание)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другое), подлежащего оплате в иностранной валюте (например:</w:t>
      </w:r>
      <w:proofErr w:type="gramEnd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"Оплата издательских услуг по договору от 15.10.2015 N NP1788").</w:t>
      </w:r>
      <w:proofErr w:type="gramEnd"/>
    </w:p>
    <w:p w:rsidR="007D1A57" w:rsidRPr="007D62EA" w:rsidRDefault="007D1A57" w:rsidP="007D1A57">
      <w:pPr>
        <w:spacing w:after="0" w:line="288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008"/>
      <w:bookmarkEnd w:id="7"/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Отражение указанных операций в бюджетном учете органов, осуществляющих кассовые операции со средствами бюджетных и автономных учреждений, осуществляется в установленном порядке исходя из кодов </w:t>
      </w:r>
      <w:hyperlink r:id="rId7" w:anchor="dst158340" w:history="1">
        <w:r w:rsidRPr="007D62E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КОСГУ</w:t>
        </w:r>
      </w:hyperlink>
      <w:r w:rsidRPr="007D62E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соответствующих реквизитах расчетного (платежного) документа.</w:t>
      </w:r>
    </w:p>
    <w:p w:rsidR="007D1A57" w:rsidRPr="007D62EA" w:rsidRDefault="007D1A57" w:rsidP="007D1A57">
      <w:pPr>
        <w:spacing w:after="0" w:line="34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dst100009"/>
      <w:bookmarkEnd w:id="8"/>
    </w:p>
    <w:p w:rsidR="007D1A57" w:rsidRPr="00585D4B" w:rsidRDefault="007D1A57" w:rsidP="007D1A57">
      <w:pPr>
        <w:spacing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5D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Т.Г.НЕСТЕРЕНКО</w:t>
      </w:r>
    </w:p>
    <w:p w:rsidR="007D1A57" w:rsidRPr="00585D4B" w:rsidRDefault="007D1A57" w:rsidP="007D1A57">
      <w:pPr>
        <w:spacing w:after="240" w:line="34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7D1A57" w:rsidRPr="00585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57"/>
    <w:rsid w:val="00016197"/>
    <w:rsid w:val="00026BB2"/>
    <w:rsid w:val="000277FC"/>
    <w:rsid w:val="0003027F"/>
    <w:rsid w:val="00033EEF"/>
    <w:rsid w:val="00041268"/>
    <w:rsid w:val="00042814"/>
    <w:rsid w:val="00054980"/>
    <w:rsid w:val="00055F9E"/>
    <w:rsid w:val="00097207"/>
    <w:rsid w:val="000B06F1"/>
    <w:rsid w:val="000B1426"/>
    <w:rsid w:val="000D06F4"/>
    <w:rsid w:val="000D1835"/>
    <w:rsid w:val="00107748"/>
    <w:rsid w:val="001079EC"/>
    <w:rsid w:val="00150659"/>
    <w:rsid w:val="00155D8C"/>
    <w:rsid w:val="00177577"/>
    <w:rsid w:val="0018523B"/>
    <w:rsid w:val="0018634F"/>
    <w:rsid w:val="0019334C"/>
    <w:rsid w:val="001A6CA1"/>
    <w:rsid w:val="001C1B9D"/>
    <w:rsid w:val="001D7F6E"/>
    <w:rsid w:val="001F1A18"/>
    <w:rsid w:val="001F20C4"/>
    <w:rsid w:val="001F50D0"/>
    <w:rsid w:val="00207EE3"/>
    <w:rsid w:val="002105BF"/>
    <w:rsid w:val="002133A0"/>
    <w:rsid w:val="00213FBF"/>
    <w:rsid w:val="00214ACD"/>
    <w:rsid w:val="0022500F"/>
    <w:rsid w:val="00235AAC"/>
    <w:rsid w:val="00257B6E"/>
    <w:rsid w:val="0027266A"/>
    <w:rsid w:val="0027445E"/>
    <w:rsid w:val="00287F02"/>
    <w:rsid w:val="002A3312"/>
    <w:rsid w:val="002D604F"/>
    <w:rsid w:val="002D66BC"/>
    <w:rsid w:val="002E120D"/>
    <w:rsid w:val="003107D2"/>
    <w:rsid w:val="0031254F"/>
    <w:rsid w:val="0031525B"/>
    <w:rsid w:val="00317B0B"/>
    <w:rsid w:val="0032747C"/>
    <w:rsid w:val="00331BA6"/>
    <w:rsid w:val="00367C03"/>
    <w:rsid w:val="003709D9"/>
    <w:rsid w:val="003B3577"/>
    <w:rsid w:val="003C186A"/>
    <w:rsid w:val="003D4130"/>
    <w:rsid w:val="003D68DD"/>
    <w:rsid w:val="003D7623"/>
    <w:rsid w:val="003F3E55"/>
    <w:rsid w:val="00416F0E"/>
    <w:rsid w:val="00417A2B"/>
    <w:rsid w:val="004264FB"/>
    <w:rsid w:val="0043032E"/>
    <w:rsid w:val="0047311E"/>
    <w:rsid w:val="00482A80"/>
    <w:rsid w:val="00495E11"/>
    <w:rsid w:val="004A4CD3"/>
    <w:rsid w:val="004C78D2"/>
    <w:rsid w:val="004D4124"/>
    <w:rsid w:val="004D7F33"/>
    <w:rsid w:val="004E2174"/>
    <w:rsid w:val="004E3F57"/>
    <w:rsid w:val="004F0305"/>
    <w:rsid w:val="00510664"/>
    <w:rsid w:val="005119E0"/>
    <w:rsid w:val="00524CE1"/>
    <w:rsid w:val="00524CF3"/>
    <w:rsid w:val="005418EF"/>
    <w:rsid w:val="00562E2C"/>
    <w:rsid w:val="00585D4B"/>
    <w:rsid w:val="005A20D8"/>
    <w:rsid w:val="005D0B33"/>
    <w:rsid w:val="005E25BD"/>
    <w:rsid w:val="005E31B9"/>
    <w:rsid w:val="006143C3"/>
    <w:rsid w:val="00647540"/>
    <w:rsid w:val="006530CF"/>
    <w:rsid w:val="00654476"/>
    <w:rsid w:val="00654EE6"/>
    <w:rsid w:val="006570D1"/>
    <w:rsid w:val="00661808"/>
    <w:rsid w:val="006938AF"/>
    <w:rsid w:val="006A101B"/>
    <w:rsid w:val="006B7091"/>
    <w:rsid w:val="006C2627"/>
    <w:rsid w:val="006C4D11"/>
    <w:rsid w:val="006D0B9C"/>
    <w:rsid w:val="006D56BF"/>
    <w:rsid w:val="007048DF"/>
    <w:rsid w:val="007054D7"/>
    <w:rsid w:val="007269DF"/>
    <w:rsid w:val="00731C17"/>
    <w:rsid w:val="00755305"/>
    <w:rsid w:val="00761679"/>
    <w:rsid w:val="00766665"/>
    <w:rsid w:val="007937EF"/>
    <w:rsid w:val="007938D0"/>
    <w:rsid w:val="00794853"/>
    <w:rsid w:val="007C2FCC"/>
    <w:rsid w:val="007D1A57"/>
    <w:rsid w:val="007D32FE"/>
    <w:rsid w:val="007D5D93"/>
    <w:rsid w:val="007D62EA"/>
    <w:rsid w:val="007E226F"/>
    <w:rsid w:val="0081642F"/>
    <w:rsid w:val="008205BD"/>
    <w:rsid w:val="00823B82"/>
    <w:rsid w:val="00850899"/>
    <w:rsid w:val="00852D22"/>
    <w:rsid w:val="00867033"/>
    <w:rsid w:val="00890963"/>
    <w:rsid w:val="008A4B7B"/>
    <w:rsid w:val="008A4B95"/>
    <w:rsid w:val="008C3E06"/>
    <w:rsid w:val="008D133C"/>
    <w:rsid w:val="008E3B6E"/>
    <w:rsid w:val="008E432D"/>
    <w:rsid w:val="008E4AD6"/>
    <w:rsid w:val="008F0817"/>
    <w:rsid w:val="00917D8D"/>
    <w:rsid w:val="00920B5B"/>
    <w:rsid w:val="00923593"/>
    <w:rsid w:val="00923C11"/>
    <w:rsid w:val="0093130A"/>
    <w:rsid w:val="00944059"/>
    <w:rsid w:val="00960038"/>
    <w:rsid w:val="00977130"/>
    <w:rsid w:val="009B68D6"/>
    <w:rsid w:val="009B7D58"/>
    <w:rsid w:val="009C1F21"/>
    <w:rsid w:val="009C3894"/>
    <w:rsid w:val="009C5B28"/>
    <w:rsid w:val="009D3267"/>
    <w:rsid w:val="009D57A9"/>
    <w:rsid w:val="009E51FF"/>
    <w:rsid w:val="009E6153"/>
    <w:rsid w:val="009F0A5C"/>
    <w:rsid w:val="009F6D45"/>
    <w:rsid w:val="00A139A6"/>
    <w:rsid w:val="00A415A2"/>
    <w:rsid w:val="00A4396A"/>
    <w:rsid w:val="00A44E10"/>
    <w:rsid w:val="00A5075D"/>
    <w:rsid w:val="00A6444C"/>
    <w:rsid w:val="00A81802"/>
    <w:rsid w:val="00A92836"/>
    <w:rsid w:val="00A92A35"/>
    <w:rsid w:val="00A95B96"/>
    <w:rsid w:val="00AA23EE"/>
    <w:rsid w:val="00AB09C9"/>
    <w:rsid w:val="00AB48B1"/>
    <w:rsid w:val="00AB68A3"/>
    <w:rsid w:val="00AC1EBF"/>
    <w:rsid w:val="00AD10B5"/>
    <w:rsid w:val="00B06C7F"/>
    <w:rsid w:val="00B35A6C"/>
    <w:rsid w:val="00B43D39"/>
    <w:rsid w:val="00B64348"/>
    <w:rsid w:val="00B7468F"/>
    <w:rsid w:val="00B8188F"/>
    <w:rsid w:val="00BA7499"/>
    <w:rsid w:val="00BB7DA7"/>
    <w:rsid w:val="00BC025D"/>
    <w:rsid w:val="00BF3F29"/>
    <w:rsid w:val="00C21C33"/>
    <w:rsid w:val="00C334F4"/>
    <w:rsid w:val="00C56827"/>
    <w:rsid w:val="00C71B5C"/>
    <w:rsid w:val="00C947BA"/>
    <w:rsid w:val="00CA3EC8"/>
    <w:rsid w:val="00CA4E16"/>
    <w:rsid w:val="00CB4EA7"/>
    <w:rsid w:val="00CC2C72"/>
    <w:rsid w:val="00CD1400"/>
    <w:rsid w:val="00CE15F3"/>
    <w:rsid w:val="00CF1882"/>
    <w:rsid w:val="00D017EB"/>
    <w:rsid w:val="00D02218"/>
    <w:rsid w:val="00D13518"/>
    <w:rsid w:val="00D1697C"/>
    <w:rsid w:val="00D21160"/>
    <w:rsid w:val="00D56AE2"/>
    <w:rsid w:val="00D601D0"/>
    <w:rsid w:val="00D61127"/>
    <w:rsid w:val="00DB4A8C"/>
    <w:rsid w:val="00DD7047"/>
    <w:rsid w:val="00DE085E"/>
    <w:rsid w:val="00DF557D"/>
    <w:rsid w:val="00DF7D85"/>
    <w:rsid w:val="00E03786"/>
    <w:rsid w:val="00E053C5"/>
    <w:rsid w:val="00E0596B"/>
    <w:rsid w:val="00E17185"/>
    <w:rsid w:val="00E21CB8"/>
    <w:rsid w:val="00E41C31"/>
    <w:rsid w:val="00E43048"/>
    <w:rsid w:val="00E432B9"/>
    <w:rsid w:val="00E6013F"/>
    <w:rsid w:val="00E639BF"/>
    <w:rsid w:val="00E952C2"/>
    <w:rsid w:val="00EA3498"/>
    <w:rsid w:val="00EA3D5C"/>
    <w:rsid w:val="00EB26E6"/>
    <w:rsid w:val="00EC3401"/>
    <w:rsid w:val="00EC5485"/>
    <w:rsid w:val="00EC5CD8"/>
    <w:rsid w:val="00EE47EB"/>
    <w:rsid w:val="00F0037F"/>
    <w:rsid w:val="00F0124B"/>
    <w:rsid w:val="00F148B6"/>
    <w:rsid w:val="00F21BE4"/>
    <w:rsid w:val="00F25FFD"/>
    <w:rsid w:val="00F46D14"/>
    <w:rsid w:val="00F65E75"/>
    <w:rsid w:val="00F84066"/>
    <w:rsid w:val="00FA2C13"/>
    <w:rsid w:val="00FB4626"/>
    <w:rsid w:val="00FB6584"/>
    <w:rsid w:val="00FD1120"/>
    <w:rsid w:val="00FD194E"/>
    <w:rsid w:val="00FD5225"/>
    <w:rsid w:val="00FD5D7B"/>
    <w:rsid w:val="00FD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1A57"/>
    <w:pPr>
      <w:spacing w:after="15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1A57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D1A57"/>
    <w:rPr>
      <w:strike w:val="0"/>
      <w:dstrike w:val="0"/>
      <w:color w:val="666699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1A57"/>
    <w:pPr>
      <w:spacing w:after="15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1A57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D1A57"/>
    <w:rPr>
      <w:strike w:val="0"/>
      <w:dstrike w:val="0"/>
      <w:color w:val="66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57660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2030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519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55206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2001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55854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59994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8920/097baaff1a932a05420e7a03005d57e3a223919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48920/ae4e078561c0034bff66fffc08811f692d8e91e4/" TargetMode="External"/><Relationship Id="rId5" Type="http://schemas.openxmlformats.org/officeDocument/2006/relationships/hyperlink" Target="http://www.consultant.ru/document/cons_doc_LAW_177906/96c60c11ee5b73882df84a7de3c4fb18f1a0196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Гнып Елена Владимировна</dc:creator>
  <cp:lastModifiedBy>Петрухина Елена Владимировна</cp:lastModifiedBy>
  <cp:revision>5</cp:revision>
  <cp:lastPrinted>2015-11-09T06:27:00Z</cp:lastPrinted>
  <dcterms:created xsi:type="dcterms:W3CDTF">2015-11-09T06:23:00Z</dcterms:created>
  <dcterms:modified xsi:type="dcterms:W3CDTF">2015-11-09T13:56:00Z</dcterms:modified>
</cp:coreProperties>
</file>