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pStyle w:val="832"/>
        <w:jc w:val="center"/>
        <w:rPr>
          <w:b/>
          <w:sz w:val="28"/>
          <w:szCs w:val="28"/>
          <w:lang w:val="en-US"/>
        </w:rPr>
      </w:pPr>
      <w:r>
        <w:rPr>
          <w:b/>
          <w:sz w:val="28"/>
          <w:szCs w:val="28"/>
        </w:rPr>
        <w:t xml:space="preserve">Информация </w:t>
      </w:r>
      <w:r>
        <w:rPr>
          <w:b/>
          <w:sz w:val="28"/>
          <w:szCs w:val="28"/>
        </w:rPr>
        <w:t xml:space="preserve">о </w:t>
      </w:r>
      <w:r>
        <w:rPr>
          <w:b/>
          <w:sz w:val="28"/>
          <w:szCs w:val="28"/>
        </w:rPr>
        <w:t xml:space="preserve">заседани</w:t>
      </w:r>
      <w:r>
        <w:rPr>
          <w:b/>
          <w:sz w:val="28"/>
          <w:szCs w:val="28"/>
        </w:rPr>
        <w:t xml:space="preserve">и</w:t>
      </w:r>
      <w:r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  <w:lang w:val="en-US"/>
        </w:rPr>
      </w:r>
      <w:r>
        <w:rPr>
          <w:b/>
          <w:sz w:val="28"/>
          <w:szCs w:val="28"/>
          <w:lang w:val="en-US"/>
        </w:rPr>
      </w:r>
    </w:p>
    <w:p>
      <w:pPr>
        <w:pStyle w:val="832"/>
        <w:jc w:val="center"/>
        <w:rPr>
          <w:sz w:val="28"/>
        </w:rPr>
      </w:pPr>
      <w:r>
        <w:rPr>
          <w:b/>
          <w:sz w:val="28"/>
        </w:rPr>
        <w:t xml:space="preserve">Комиссии по соблюдению</w:t>
      </w:r>
      <w:r>
        <w:rPr>
          <w:b/>
          <w:sz w:val="28"/>
        </w:rPr>
        <w:t xml:space="preserve"> </w:t>
      </w:r>
      <w:r>
        <w:rPr>
          <w:b/>
          <w:sz w:val="28"/>
        </w:rPr>
        <w:t xml:space="preserve">требований к служебному поведению федеральных государственных гражданских служащих Управления Федерального казначейства по Московской области и урегулированию конфликта интересов </w:t>
      </w:r>
      <w:r>
        <w:rPr>
          <w:sz w:val="28"/>
        </w:rPr>
      </w:r>
      <w:r>
        <w:rPr>
          <w:sz w:val="28"/>
        </w:rPr>
      </w:r>
    </w:p>
    <w:p>
      <w:pPr>
        <w:pStyle w:val="832"/>
        <w:ind w:firstLine="708"/>
        <w:jc w:val="center"/>
        <w:spacing w:line="360" w:lineRule="auto"/>
        <w:rPr>
          <w:sz w:val="28"/>
          <w:szCs w:val="28"/>
        </w:rPr>
      </w:pPr>
      <w:r>
        <w:rPr>
          <w:sz w:val="28"/>
          <w:szCs w:val="28"/>
        </w:rPr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832"/>
        <w:ind w:firstLine="720"/>
        <w:jc w:val="both"/>
        <w:spacing w:before="240" w:line="276" w:lineRule="auto"/>
        <w:rPr>
          <w:sz w:val="28"/>
          <w:szCs w:val="28"/>
        </w:rPr>
      </w:pPr>
      <w:r>
        <w:rPr>
          <w:sz w:val="28"/>
          <w:szCs w:val="28"/>
        </w:rPr>
        <w:t xml:space="preserve">21 августа 2026</w:t>
      </w:r>
      <w:r>
        <w:rPr>
          <w:sz w:val="28"/>
          <w:szCs w:val="28"/>
        </w:rPr>
        <w:t xml:space="preserve"> г. в Управле</w:t>
      </w:r>
      <w:r>
        <w:rPr>
          <w:sz w:val="28"/>
          <w:szCs w:val="28"/>
        </w:rPr>
        <w:t xml:space="preserve">нии Федерального казначейства по Московской области состоится заседание Комиссии по соблюдению требований к служебному поведению федеральных государственных гражданских служащих Управления Федерального казначейства по Московской области и урегулированию ко</w:t>
      </w:r>
      <w:r>
        <w:rPr>
          <w:sz w:val="28"/>
          <w:szCs w:val="28"/>
        </w:rPr>
        <w:t xml:space="preserve">нфликта интересов по вопросу рассмотрения поступившего от </w:t>
      </w:r>
      <w:r>
        <w:rPr>
          <w:sz w:val="28"/>
          <w:szCs w:val="28"/>
        </w:rPr>
        <w:t xml:space="preserve">заместителя </w:t>
      </w:r>
      <w:r>
        <w:rPr>
          <w:sz w:val="28"/>
          <w:szCs w:val="28"/>
        </w:rPr>
        <w:t xml:space="preserve">начальника структурного подразделения уведомления о возникновении личной заинтересованности при исполнении должностных обязанностей, которая приводит или может  привести к конфликту интересов.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832"/>
        <w:ind w:firstLine="720"/>
        <w:jc w:val="both"/>
        <w:spacing w:before="240" w:line="276" w:lineRule="auto"/>
        <w:rPr>
          <w:sz w:val="28"/>
          <w:szCs w:val="28"/>
        </w:rPr>
      </w:pPr>
      <w:r>
        <w:rPr>
          <w:sz w:val="28"/>
          <w:szCs w:val="28"/>
        </w:rPr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832"/>
        <w:ind w:firstLine="720"/>
        <w:jc w:val="both"/>
        <w:spacing w:before="240" w:line="276" w:lineRule="auto"/>
        <w:rPr>
          <w:sz w:val="28"/>
          <w:szCs w:val="28"/>
        </w:rPr>
      </w:pPr>
      <w:r>
        <w:rPr>
          <w:sz w:val="28"/>
          <w:szCs w:val="28"/>
        </w:rPr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832"/>
        <w:ind w:firstLine="720"/>
        <w:jc w:val="both"/>
        <w:spacing w:before="240" w:line="276" w:lineRule="auto"/>
        <w:rPr>
          <w:sz w:val="28"/>
          <w:szCs w:val="28"/>
        </w:rPr>
      </w:pPr>
      <w:r>
        <w:rPr>
          <w:sz w:val="28"/>
          <w:szCs w:val="28"/>
        </w:rPr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832"/>
        <w:ind w:firstLine="720"/>
        <w:jc w:val="both"/>
        <w:spacing w:before="240" w:line="276" w:lineRule="auto"/>
        <w:rPr>
          <w:sz w:val="28"/>
          <w:szCs w:val="28"/>
        </w:rPr>
      </w:pPr>
      <w:r>
        <w:rPr>
          <w:sz w:val="28"/>
          <w:szCs w:val="28"/>
        </w:rPr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832"/>
        <w:ind w:firstLine="720"/>
        <w:jc w:val="both"/>
        <w:spacing w:before="240" w:line="276" w:lineRule="auto"/>
        <w:rPr>
          <w:sz w:val="28"/>
          <w:szCs w:val="28"/>
        </w:rPr>
      </w:pPr>
      <w:r>
        <w:rPr>
          <w:sz w:val="28"/>
          <w:szCs w:val="28"/>
        </w:rPr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832"/>
        <w:ind w:firstLine="720"/>
        <w:jc w:val="both"/>
        <w:spacing w:before="240" w:line="276" w:lineRule="auto"/>
        <w:rPr>
          <w:sz w:val="28"/>
          <w:szCs w:val="28"/>
        </w:rPr>
      </w:pPr>
      <w:r>
        <w:rPr>
          <w:sz w:val="28"/>
          <w:szCs w:val="28"/>
        </w:rPr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832"/>
        <w:ind w:firstLine="720"/>
        <w:jc w:val="both"/>
        <w:spacing w:before="240" w:line="276" w:lineRule="auto"/>
        <w:rPr>
          <w:sz w:val="28"/>
          <w:szCs w:val="28"/>
        </w:rPr>
      </w:pPr>
      <w:r>
        <w:rPr>
          <w:sz w:val="28"/>
          <w:szCs w:val="28"/>
        </w:rPr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832"/>
        <w:ind w:firstLine="720"/>
        <w:jc w:val="both"/>
        <w:spacing w:before="240" w:line="276" w:lineRule="auto"/>
        <w:rPr>
          <w:sz w:val="28"/>
          <w:szCs w:val="28"/>
        </w:rPr>
      </w:pPr>
      <w:r>
        <w:rPr>
          <w:sz w:val="28"/>
          <w:szCs w:val="28"/>
        </w:rPr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832"/>
        <w:ind w:firstLine="720"/>
        <w:jc w:val="both"/>
        <w:spacing w:before="240" w:line="276" w:lineRule="auto"/>
        <w:rPr>
          <w:sz w:val="28"/>
          <w:szCs w:val="28"/>
        </w:rPr>
      </w:pPr>
      <w:r>
        <w:rPr>
          <w:sz w:val="28"/>
          <w:szCs w:val="28"/>
        </w:rPr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832"/>
        <w:ind w:firstLine="720"/>
        <w:jc w:val="both"/>
        <w:spacing w:before="240" w:line="276" w:lineRule="auto"/>
        <w:rPr>
          <w:sz w:val="28"/>
          <w:szCs w:val="28"/>
        </w:rPr>
      </w:pPr>
      <w:r>
        <w:rPr>
          <w:sz w:val="28"/>
          <w:szCs w:val="28"/>
        </w:rPr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832"/>
        <w:ind w:firstLine="720"/>
        <w:jc w:val="both"/>
        <w:spacing w:before="240" w:line="276" w:lineRule="auto"/>
        <w:rPr>
          <w:sz w:val="28"/>
          <w:szCs w:val="28"/>
        </w:rPr>
      </w:pPr>
      <w:r>
        <w:rPr>
          <w:sz w:val="28"/>
          <w:szCs w:val="28"/>
        </w:rPr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832"/>
        <w:ind w:firstLine="720"/>
        <w:jc w:val="both"/>
        <w:spacing w:before="240" w:line="276" w:lineRule="auto"/>
        <w:rPr>
          <w:sz w:val="28"/>
          <w:szCs w:val="28"/>
        </w:rPr>
      </w:pPr>
      <w:r>
        <w:rPr>
          <w:sz w:val="28"/>
          <w:szCs w:val="28"/>
        </w:rPr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832"/>
        <w:ind w:firstLine="720"/>
        <w:jc w:val="both"/>
        <w:spacing w:before="240" w:line="276" w:lineRule="auto"/>
        <w:rPr>
          <w:sz w:val="28"/>
          <w:szCs w:val="28"/>
        </w:rPr>
      </w:pPr>
      <w:r>
        <w:rPr>
          <w:sz w:val="28"/>
          <w:szCs w:val="28"/>
        </w:rPr>
      </w:r>
      <w:r>
        <w:rPr>
          <w:sz w:val="28"/>
          <w:szCs w:val="28"/>
        </w:rPr>
      </w:r>
      <w:r>
        <w:rPr>
          <w:sz w:val="28"/>
          <w:szCs w:val="28"/>
        </w:rPr>
      </w:r>
    </w:p>
    <w:sectPr>
      <w:footnotePr/>
      <w:endnotePr/>
      <w:type w:val="nextPage"/>
      <w:pgSz w:w="11906" w:h="16838" w:orient="portrait"/>
      <w:pgMar w:top="1134" w:right="567" w:bottom="1134" w:left="1134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egoe UI">
    <w:panose1 w:val="020B0502040504020204"/>
  </w:font>
  <w:font w:name="Arial">
    <w:panose1 w:val="020B0604020202020204"/>
  </w:font>
  <w:font w:name="Calibri">
    <w:panose1 w:val="020F0502020204030204"/>
  </w:font>
  <w:font w:name="Times New Roman">
    <w:panose1 w:val="02020603050405020304"/>
  </w:font>
  <w:font w:name="Cambria">
    <w:panose1 w:val="020408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1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lang w:val="ru-RU" w:eastAsia="zh-CN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654">
    <w:name w:val="Heading 1"/>
    <w:basedOn w:val="832"/>
    <w:next w:val="832"/>
    <w:link w:val="655"/>
    <w:uiPriority w:val="9"/>
    <w:qFormat/>
    <w:pPr>
      <w:keepLines/>
      <w:keepNext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character" w:styleId="655">
    <w:name w:val="Heading 1 Char"/>
    <w:link w:val="654"/>
    <w:uiPriority w:val="9"/>
    <w:rPr>
      <w:rFonts w:ascii="Arial" w:hAnsi="Arial" w:eastAsia="Arial" w:cs="Arial"/>
      <w:sz w:val="40"/>
      <w:szCs w:val="40"/>
    </w:rPr>
  </w:style>
  <w:style w:type="paragraph" w:styleId="656">
    <w:name w:val="Heading 2"/>
    <w:basedOn w:val="832"/>
    <w:next w:val="832"/>
    <w:link w:val="657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character" w:styleId="657">
    <w:name w:val="Heading 2 Char"/>
    <w:link w:val="656"/>
    <w:uiPriority w:val="9"/>
    <w:rPr>
      <w:rFonts w:ascii="Arial" w:hAnsi="Arial" w:eastAsia="Arial" w:cs="Arial"/>
      <w:sz w:val="34"/>
    </w:rPr>
  </w:style>
  <w:style w:type="paragraph" w:styleId="658">
    <w:name w:val="Heading 3"/>
    <w:basedOn w:val="832"/>
    <w:next w:val="832"/>
    <w:link w:val="659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character" w:styleId="659">
    <w:name w:val="Heading 3 Char"/>
    <w:link w:val="658"/>
    <w:uiPriority w:val="9"/>
    <w:rPr>
      <w:rFonts w:ascii="Arial" w:hAnsi="Arial" w:eastAsia="Arial" w:cs="Arial"/>
      <w:sz w:val="30"/>
      <w:szCs w:val="30"/>
    </w:rPr>
  </w:style>
  <w:style w:type="paragraph" w:styleId="660">
    <w:name w:val="Heading 4"/>
    <w:basedOn w:val="832"/>
    <w:next w:val="832"/>
    <w:link w:val="661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character" w:styleId="661">
    <w:name w:val="Heading 4 Char"/>
    <w:link w:val="660"/>
    <w:uiPriority w:val="9"/>
    <w:rPr>
      <w:rFonts w:ascii="Arial" w:hAnsi="Arial" w:eastAsia="Arial" w:cs="Arial"/>
      <w:b/>
      <w:bCs/>
      <w:sz w:val="26"/>
      <w:szCs w:val="26"/>
    </w:rPr>
  </w:style>
  <w:style w:type="paragraph" w:styleId="662">
    <w:name w:val="Heading 5"/>
    <w:basedOn w:val="832"/>
    <w:next w:val="832"/>
    <w:link w:val="663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663">
    <w:name w:val="Heading 5 Char"/>
    <w:link w:val="662"/>
    <w:uiPriority w:val="9"/>
    <w:rPr>
      <w:rFonts w:ascii="Arial" w:hAnsi="Arial" w:eastAsia="Arial" w:cs="Arial"/>
      <w:b/>
      <w:bCs/>
      <w:sz w:val="24"/>
      <w:szCs w:val="24"/>
    </w:rPr>
  </w:style>
  <w:style w:type="paragraph" w:styleId="664">
    <w:name w:val="Heading 6"/>
    <w:basedOn w:val="832"/>
    <w:next w:val="832"/>
    <w:link w:val="665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665">
    <w:name w:val="Heading 6 Char"/>
    <w:link w:val="664"/>
    <w:uiPriority w:val="9"/>
    <w:rPr>
      <w:rFonts w:ascii="Arial" w:hAnsi="Arial" w:eastAsia="Arial" w:cs="Arial"/>
      <w:b/>
      <w:bCs/>
      <w:sz w:val="22"/>
      <w:szCs w:val="22"/>
    </w:rPr>
  </w:style>
  <w:style w:type="paragraph" w:styleId="666">
    <w:name w:val="Heading 7"/>
    <w:basedOn w:val="832"/>
    <w:next w:val="832"/>
    <w:link w:val="667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667">
    <w:name w:val="Heading 7 Char"/>
    <w:link w:val="666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668">
    <w:name w:val="Heading 8"/>
    <w:basedOn w:val="832"/>
    <w:next w:val="832"/>
    <w:link w:val="669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669">
    <w:name w:val="Heading 8 Char"/>
    <w:link w:val="668"/>
    <w:uiPriority w:val="9"/>
    <w:rPr>
      <w:rFonts w:ascii="Arial" w:hAnsi="Arial" w:eastAsia="Arial" w:cs="Arial"/>
      <w:i/>
      <w:iCs/>
      <w:sz w:val="22"/>
      <w:szCs w:val="22"/>
    </w:rPr>
  </w:style>
  <w:style w:type="paragraph" w:styleId="670">
    <w:name w:val="Heading 9"/>
    <w:basedOn w:val="832"/>
    <w:next w:val="832"/>
    <w:link w:val="671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1">
    <w:name w:val="Heading 9 Char"/>
    <w:link w:val="670"/>
    <w:uiPriority w:val="9"/>
    <w:rPr>
      <w:rFonts w:ascii="Arial" w:hAnsi="Arial" w:eastAsia="Arial" w:cs="Arial"/>
      <w:i/>
      <w:iCs/>
      <w:sz w:val="21"/>
      <w:szCs w:val="21"/>
    </w:rPr>
  </w:style>
  <w:style w:type="paragraph" w:styleId="672">
    <w:name w:val="List Paragraph"/>
    <w:basedOn w:val="832"/>
    <w:uiPriority w:val="34"/>
    <w:qFormat/>
    <w:pPr>
      <w:contextualSpacing/>
      <w:ind w:left="720"/>
    </w:pPr>
  </w:style>
  <w:style w:type="paragraph" w:styleId="673">
    <w:name w:val="No Spacing"/>
    <w:uiPriority w:val="1"/>
    <w:qFormat/>
    <w:pPr>
      <w:spacing w:before="0" w:after="0" w:line="240" w:lineRule="auto"/>
    </w:pPr>
  </w:style>
  <w:style w:type="paragraph" w:styleId="674">
    <w:name w:val="Title"/>
    <w:basedOn w:val="832"/>
    <w:next w:val="832"/>
    <w:link w:val="675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675">
    <w:name w:val="Title Char"/>
    <w:link w:val="674"/>
    <w:uiPriority w:val="10"/>
    <w:rPr>
      <w:sz w:val="48"/>
      <w:szCs w:val="48"/>
    </w:rPr>
  </w:style>
  <w:style w:type="paragraph" w:styleId="676">
    <w:name w:val="Subtitle"/>
    <w:basedOn w:val="832"/>
    <w:next w:val="832"/>
    <w:link w:val="677"/>
    <w:uiPriority w:val="11"/>
    <w:qFormat/>
    <w:pPr>
      <w:spacing w:before="200" w:after="200"/>
    </w:pPr>
    <w:rPr>
      <w:sz w:val="24"/>
      <w:szCs w:val="24"/>
    </w:rPr>
  </w:style>
  <w:style w:type="character" w:styleId="677">
    <w:name w:val="Subtitle Char"/>
    <w:link w:val="676"/>
    <w:uiPriority w:val="11"/>
    <w:rPr>
      <w:sz w:val="24"/>
      <w:szCs w:val="24"/>
    </w:rPr>
  </w:style>
  <w:style w:type="paragraph" w:styleId="678">
    <w:name w:val="Quote"/>
    <w:basedOn w:val="832"/>
    <w:next w:val="832"/>
    <w:link w:val="679"/>
    <w:uiPriority w:val="29"/>
    <w:qFormat/>
    <w:pPr>
      <w:ind w:left="720" w:right="720"/>
    </w:pPr>
    <w:rPr>
      <w:i/>
    </w:rPr>
  </w:style>
  <w:style w:type="character" w:styleId="679">
    <w:name w:val="Quote Char"/>
    <w:link w:val="678"/>
    <w:uiPriority w:val="29"/>
    <w:rPr>
      <w:i/>
    </w:rPr>
  </w:style>
  <w:style w:type="paragraph" w:styleId="680">
    <w:name w:val="Intense Quote"/>
    <w:basedOn w:val="832"/>
    <w:next w:val="832"/>
    <w:link w:val="681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81">
    <w:name w:val="Intense Quote Char"/>
    <w:link w:val="680"/>
    <w:uiPriority w:val="30"/>
    <w:rPr>
      <w:i/>
    </w:rPr>
  </w:style>
  <w:style w:type="paragraph" w:styleId="682">
    <w:name w:val="Header"/>
    <w:basedOn w:val="832"/>
    <w:link w:val="683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83">
    <w:name w:val="Header Char"/>
    <w:link w:val="682"/>
    <w:uiPriority w:val="99"/>
  </w:style>
  <w:style w:type="paragraph" w:styleId="684">
    <w:name w:val="Footer"/>
    <w:basedOn w:val="832"/>
    <w:link w:val="687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85">
    <w:name w:val="Footer Char"/>
    <w:link w:val="684"/>
    <w:uiPriority w:val="99"/>
  </w:style>
  <w:style w:type="paragraph" w:styleId="686">
    <w:name w:val="Caption"/>
    <w:basedOn w:val="832"/>
    <w:next w:val="832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687">
    <w:name w:val="Caption Char"/>
    <w:basedOn w:val="686"/>
    <w:link w:val="684"/>
    <w:uiPriority w:val="99"/>
  </w:style>
  <w:style w:type="table" w:styleId="688">
    <w:name w:val="Table Grid"/>
    <w:uiPriority w:val="59"/>
    <w:pPr>
      <w:spacing w:after="0" w:line="240" w:lineRule="auto"/>
    </w:p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689">
    <w:name w:val="Table Grid Light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690">
    <w:name w:val="Plain Table 1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691">
    <w:name w:val="Plain Table 2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692">
    <w:name w:val="Plain Table 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693">
    <w:name w:val="Plain Table 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94">
    <w:name w:val="Plain Table 5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695">
    <w:name w:val="Grid Table 1 Light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96">
    <w:name w:val="Grid Table 1 Light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97">
    <w:name w:val="Grid Table 1 Light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98">
    <w:name w:val="Grid Table 1 Light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99">
    <w:name w:val="Grid Table 1 Light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0">
    <w:name w:val="Grid Table 1 Light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1">
    <w:name w:val="Grid Table 1 Light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2">
    <w:name w:val="Grid Table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3">
    <w:name w:val="Grid Table 2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4">
    <w:name w:val="Grid Table 2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5">
    <w:name w:val="Grid Table 2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6">
    <w:name w:val="Grid Table 2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7">
    <w:name w:val="Grid Table 2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8">
    <w:name w:val="Grid Table 2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9">
    <w:name w:val="Grid Table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0">
    <w:name w:val="Grid Table 3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1">
    <w:name w:val="Grid Table 3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2">
    <w:name w:val="Grid Table 3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3">
    <w:name w:val="Grid Table 3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4">
    <w:name w:val="Grid Table 3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5">
    <w:name w:val="Grid Table 3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6">
    <w:name w:val="Grid Table 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17">
    <w:name w:val="Grid Table 4 - Accent 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5d8d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18">
    <w:name w:val="Grid Table 4 - Accent 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19">
    <w:name w:val="Grid Table 4 - Accent 3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9bba59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720">
    <w:name w:val="Grid Table 4 - Accent 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721">
    <w:name w:val="Grid Table 4 - Accent 5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722">
    <w:name w:val="Grid Table 4 - Accent 6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723">
    <w:name w:val="Grid Table 5 Dark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724">
    <w:name w:val="Grid Table 5 Dark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ae5f1" w:themeFill="accent1" w:themeFillTint="34"/>
    </w:tblPr>
    <w:tblStylePr w:type="band1Horz">
      <w:tcPr>
        <w:shd w:val="clear" w:color="ffffff" w:themeColor="accent1" w:themeTint="75" w:fill="adc5e0" w:themeFill="accent1" w:themeFillTint="75"/>
      </w:tcPr>
    </w:tblStylePr>
    <w:tblStylePr w:type="band1Vert">
      <w:tcPr>
        <w:shd w:val="clear" w:color="ffffff" w:themeColor="accent1" w:themeTint="75" w:fill="adc5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</w:style>
  <w:style w:type="table" w:styleId="725">
    <w:name w:val="Grid Table 5 Dark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2dcdb" w:themeFill="accent2" w:themeFillTint="32"/>
    </w:tblPr>
    <w:tblStylePr w:type="band1Horz">
      <w:tcPr>
        <w:shd w:val="clear" w:color="ffffff" w:themeColor="accent2" w:themeTint="75" w:fill="e1adac" w:themeFill="accent2" w:themeFillTint="75"/>
      </w:tcPr>
    </w:tblStylePr>
    <w:tblStylePr w:type="band1Vert">
      <w:tcPr>
        <w:shd w:val="clear" w:color="ffffff" w:themeColor="accent2" w:themeTint="75" w:fill="e1adac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</w:style>
  <w:style w:type="table" w:styleId="726">
    <w:name w:val="Grid Table 5 Dark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af0dd" w:themeFill="accent3" w:themeFillTint="34"/>
    </w:tblPr>
    <w:tblStylePr w:type="band1Horz">
      <w:tcPr>
        <w:shd w:val="clear" w:color="ffffff" w:themeColor="accent3" w:themeTint="75" w:fill="d1dfb2" w:themeFill="accent3" w:themeFillTint="75"/>
      </w:tcPr>
    </w:tblStylePr>
    <w:tblStylePr w:type="band1Vert">
      <w:tcPr>
        <w:shd w:val="clear" w:color="ffffff" w:themeColor="accent3" w:themeTint="75" w:fill="d1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</w:style>
  <w:style w:type="table" w:styleId="727">
    <w:name w:val="Grid Table 5 Dark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blStylePr w:type="band1Horz">
      <w:tcPr>
        <w:shd w:val="clear" w:color="ffffff" w:themeColor="accent4" w:themeTint="75" w:fill="c4b7d4" w:themeFill="accent4" w:themeFillTint="75"/>
      </w:tcPr>
    </w:tblStylePr>
    <w:tblStylePr w:type="band1Vert">
      <w:tcPr>
        <w:shd w:val="clear" w:color="ffffff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</w:style>
  <w:style w:type="table" w:styleId="728">
    <w:name w:val="Grid Table 5 Dark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blStylePr w:type="band1Horz">
      <w:tcPr>
        <w:shd w:val="clear" w:color="ffffff" w:themeColor="accent5" w:themeTint="75" w:fill="abd9e4" w:themeFill="accent5" w:themeFillTint="75"/>
      </w:tcPr>
    </w:tblStylePr>
    <w:tblStylePr w:type="band1Vert">
      <w:tcPr>
        <w:shd w:val="clear" w:color="ffffff" w:themeColor="accent5" w:themeTint="75" w:fill="abd9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</w:style>
  <w:style w:type="table" w:styleId="729">
    <w:name w:val="Grid Table 5 Dark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9d8" w:themeFill="accent6" w:themeFillTint="34"/>
    </w:tblPr>
    <w:tblStylePr w:type="band1Horz">
      <w:tcPr>
        <w:shd w:val="clear" w:color="ffffff" w:themeColor="accent6" w:themeTint="75" w:fill="fbcda8" w:themeFill="accent6" w:themeFillTint="75"/>
      </w:tcPr>
    </w:tblStylePr>
    <w:tblStylePr w:type="band1Vert">
      <w:tcPr>
        <w:shd w:val="clear" w:color="ffffff" w:themeColor="accent6" w:themeTint="75" w:fill="fbcda8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</w:style>
  <w:style w:type="table" w:styleId="730">
    <w:name w:val="Grid Table 6 Colorfu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731">
    <w:name w:val="Grid Table 6 Colorful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e70a3" w:themeColor="accent1" w:themeTint="80" w:themeShade="95"/>
      </w:rPr>
    </w:tblStylePr>
    <w:tblStylePr w:type="firstRow">
      <w:rPr>
        <w:b/>
        <w:color w:val="3e70a3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70a3" w:themeColor="accent1" w:themeTint="80" w:themeShade="95"/>
      </w:rPr>
    </w:tblStylePr>
    <w:tblStylePr w:type="lastRow">
      <w:rPr>
        <w:b/>
        <w:color w:val="3e70a3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732">
    <w:name w:val="Grid Table 6 Colorful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733">
    <w:name w:val="Grid Table 6 Colorful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5c702f" w:themeColor="accent3" w:themeTint="FE" w:themeShade="95"/>
      </w:rPr>
    </w:tblStylePr>
    <w:tblStylePr w:type="firstRow">
      <w:rPr>
        <w:b/>
        <w:color w:val="5c702f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02f" w:themeColor="accent3" w:themeTint="FE" w:themeShade="95"/>
      </w:rPr>
    </w:tblStylePr>
    <w:tblStylePr w:type="lastRow">
      <w:rPr>
        <w:b/>
        <w:color w:val="5c702f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734">
    <w:name w:val="Grid Table 6 Colorful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735">
    <w:name w:val="Grid Table 6 Colorful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36">
    <w:name w:val="Grid Table 6 Colorful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37">
    <w:name w:val="Grid Table 7 Colorfu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>
    <w:name w:val="Grid Table 7 Colorful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e70a3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3e70a3" w:themeColor="accent1" w:themeTint="80" w:themeShade="95"/>
        <w:sz w:val="22"/>
      </w:rPr>
    </w:tblStylePr>
    <w:tblStylePr w:type="firstCol">
      <w:rPr>
        <w:rFonts w:ascii="Arial" w:hAnsi="Arial"/>
        <w:i/>
        <w:color w:val="3e70a3" w:themeColor="accen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e70a3" w:themeColor="accen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>
    <w:name w:val="Grid Table 7 Colorful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>
    <w:name w:val="Grid Table 7 Colorful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5c702f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5c702f" w:themeColor="accent3" w:themeTint="FE" w:themeShade="95"/>
        <w:sz w:val="22"/>
      </w:rPr>
    </w:tblStylePr>
    <w:tblStylePr w:type="firstCol">
      <w:rPr>
        <w:rFonts w:ascii="Arial" w:hAnsi="Arial"/>
        <w:i/>
        <w:color w:val="5c702f" w:themeColor="accent3" w:themeTint="FE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5c702f" w:themeColor="accent3" w:themeTint="FE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>
    <w:name w:val="Grid Table 7 Colorful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>
    <w:name w:val="Grid Table 7 Colorful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66777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266777" w:themeColor="accent5" w:themeShade="95"/>
        <w:sz w:val="22"/>
      </w:rPr>
    </w:tblStylePr>
    <w:tblStylePr w:type="firstCol">
      <w:rPr>
        <w:rFonts w:ascii="Arial" w:hAnsi="Arial"/>
        <w:i/>
        <w:color w:val="266777" w:themeColor="accent5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7" w:themeColor="accent5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7 Colorful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b05307" w:themeColor="accent6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b05307" w:themeColor="accent6" w:themeShade="95"/>
        <w:sz w:val="22"/>
      </w:rPr>
    </w:tblStylePr>
    <w:tblStylePr w:type="firstCol">
      <w:rPr>
        <w:rFonts w:ascii="Arial" w:hAnsi="Arial"/>
        <w:i/>
        <w:color w:val="b05307" w:themeColor="accent6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05307" w:themeColor="accent6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4">
    <w:name w:val="List Table 1 Light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5">
    <w:name w:val="List Table 1 Light - Accent 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6">
    <w:name w:val="List Table 1 Light - Accent 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7">
    <w:name w:val="List Table 1 Light - Accent 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8">
    <w:name w:val="List Table 1 Light - Accent 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9">
    <w:name w:val="List Table 1 Light - Accent 5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0">
    <w:name w:val="List Table 1 Light - Accent 6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1">
    <w:name w:val="List Table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752">
    <w:name w:val="List Table 2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753">
    <w:name w:val="List Table 2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754">
    <w:name w:val="List Table 2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755">
    <w:name w:val="List Table 2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756">
    <w:name w:val="List Table 2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757">
    <w:name w:val="List Table 2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758">
    <w:name w:val="List Table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9">
    <w:name w:val="List Table 3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0">
    <w:name w:val="List Table 3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1">
    <w:name w:val="List Table 3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2">
    <w:name w:val="List Table 3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3">
    <w:name w:val="List Table 3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91cd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4">
    <w:name w:val="List Table 3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f9bf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5">
    <w:name w:val="List Table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6">
    <w:name w:val="List Table 4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7">
    <w:name w:val="List Table 4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8">
    <w:name w:val="List Table 4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9">
    <w:name w:val="List Table 4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0">
    <w:name w:val="List Table 4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1">
    <w:name w:val="List Table 4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2">
    <w:name w:val="List Table 5 Dark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73">
    <w:name w:val="List Table 5 Dark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blStylePr w:type="band1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74">
    <w:name w:val="List Table 5 Dark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99694" w:themeFill="accent2" w:themeFillTint="97"/>
    </w:tblPr>
    <w:tblStylePr w:type="band1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d99694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75">
    <w:name w:val="List Table 5 Dark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b" w:themeFill="accent3" w:themeFillTint="98"/>
    </w:tblPr>
    <w:tblStylePr w:type="band1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3d69b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c3d69b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76">
    <w:name w:val="List Table 5 Dark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6" w:themeFill="accent4" w:themeFillTint="9A"/>
    </w:tblPr>
    <w:tblStylePr w:type="band1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b2a1c6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77">
    <w:name w:val="List Table 5 Dark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1cddc" w:themeFill="accent5" w:themeFillTint="9A"/>
    </w:tblPr>
    <w:tblStylePr w:type="band1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91cddc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91cddc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78">
    <w:name w:val="List Table 5 Dark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9bf90" w:themeFill="accent6" w:themeFillTint="98"/>
    </w:tblPr>
    <w:tblStylePr w:type="band1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f9bf90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f9bf90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79">
    <w:name w:val="List Table 6 Colorfu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780">
    <w:name w:val="List Table 6 Colorful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a4b71" w:themeColor="accent1" w:themeShade="95"/>
      </w:rPr>
    </w:tblStylePr>
    <w:tblStylePr w:type="firstRow">
      <w:rPr>
        <w:b/>
        <w:color w:val="2a4b71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a4b71" w:themeColor="accent1" w:themeShade="95"/>
      </w:rPr>
    </w:tblStylePr>
    <w:tblStylePr w:type="lastRow">
      <w:rPr>
        <w:b/>
        <w:color w:val="2a4b71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781">
    <w:name w:val="List Table 6 Colorful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782">
    <w:name w:val="List Table 6 Colorful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c983f" w:themeColor="accent3" w:themeTint="98" w:themeShade="95"/>
      </w:rPr>
    </w:tblStylePr>
    <w:tblStylePr w:type="firstRow">
      <w:rPr>
        <w:b/>
        <w:color w:val="7c983f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83f" w:themeColor="accent3" w:themeTint="98" w:themeShade="95"/>
      </w:rPr>
    </w:tblStylePr>
    <w:tblStylePr w:type="lastRow">
      <w:rPr>
        <w:b/>
        <w:color w:val="7c983f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783">
    <w:name w:val="List Table 6 Colorful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784">
    <w:name w:val="List Table 6 Colorful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8aa0" w:themeColor="accent5" w:themeTint="9A" w:themeShade="95"/>
      </w:rPr>
    </w:tblStylePr>
    <w:tblStylePr w:type="firstRow">
      <w:rPr>
        <w:b/>
        <w:color w:val="338aa0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aa0" w:themeColor="accent5" w:themeTint="9A" w:themeShade="95"/>
      </w:rPr>
    </w:tblStylePr>
    <w:tblStylePr w:type="lastRow">
      <w:rPr>
        <w:b/>
        <w:color w:val="338aa0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785">
    <w:name w:val="List Table 6 Colorful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d9680c" w:themeColor="accent6" w:themeTint="98" w:themeShade="95"/>
      </w:rPr>
    </w:tblStylePr>
    <w:tblStylePr w:type="firstRow">
      <w:rPr>
        <w:b/>
        <w:color w:val="d9680c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9680c" w:themeColor="accent6" w:themeTint="98" w:themeShade="95"/>
      </w:rPr>
    </w:tblStylePr>
    <w:tblStylePr w:type="lastRow">
      <w:rPr>
        <w:b/>
        <w:color w:val="d9680c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786">
    <w:name w:val="List Table 7 Colorfu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787">
    <w:name w:val="List Table 7 Colorful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a4b71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2a4b71" w:themeColor="accent1" w:themeShade="95"/>
        <w:sz w:val="22"/>
      </w:rPr>
    </w:tblStylePr>
    <w:tblStylePr w:type="firstCol">
      <w:rPr>
        <w:rFonts w:ascii="Arial" w:hAnsi="Arial"/>
        <w:i/>
        <w:color w:val="2a4b71" w:themeColor="accent1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b71" w:themeColor="accent1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2a4b71" w:themeColor="accent1" w:themeShade="95"/>
        <w:sz w:val="22"/>
      </w:rPr>
    </w:tblStylePr>
  </w:style>
  <w:style w:type="table" w:styleId="788">
    <w:name w:val="List Table 7 Colorful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9c3a37" w:themeColor="accent2" w:themeTint="97" w:themeShade="95"/>
        <w:sz w:val="22"/>
      </w:rPr>
    </w:tblStylePr>
  </w:style>
  <w:style w:type="table" w:styleId="789">
    <w:name w:val="List Table 7 Colorful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c983f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7c983f" w:themeColor="accent3" w:themeTint="98" w:themeShade="95"/>
        <w:sz w:val="22"/>
      </w:rPr>
    </w:tblStylePr>
    <w:tblStylePr w:type="firstCol">
      <w:rPr>
        <w:rFonts w:ascii="Arial" w:hAnsi="Arial"/>
        <w:i/>
        <w:color w:val="7c983f" w:themeColor="accent3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c983f" w:themeColor="accent3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7c983f" w:themeColor="accent3" w:themeTint="98" w:themeShade="95"/>
        <w:sz w:val="22"/>
      </w:rPr>
    </w:tblStylePr>
  </w:style>
  <w:style w:type="table" w:styleId="790">
    <w:name w:val="List Table 7 Colorful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664f82" w:themeColor="accent4" w:themeTint="9A" w:themeShade="95"/>
        <w:sz w:val="22"/>
      </w:rPr>
    </w:tblStylePr>
  </w:style>
  <w:style w:type="table" w:styleId="791">
    <w:name w:val="List Table 7 Colorful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338aa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338aa0" w:themeColor="accent5" w:themeTint="9A" w:themeShade="95"/>
        <w:sz w:val="22"/>
      </w:rPr>
    </w:tblStylePr>
    <w:tblStylePr w:type="firstCol">
      <w:rPr>
        <w:rFonts w:ascii="Arial" w:hAnsi="Arial"/>
        <w:i/>
        <w:color w:val="338aa0" w:themeColor="accent5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38aa0" w:themeColor="accent5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338aa0" w:themeColor="accent5" w:themeTint="9A" w:themeShade="95"/>
        <w:sz w:val="22"/>
      </w:rPr>
    </w:tblStylePr>
  </w:style>
  <w:style w:type="table" w:styleId="792">
    <w:name w:val="List Table 7 Colorful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d9680c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d9680c" w:themeColor="accent6" w:themeTint="98" w:themeShade="95"/>
        <w:sz w:val="22"/>
      </w:rPr>
    </w:tblStylePr>
    <w:tblStylePr w:type="firstCol">
      <w:rPr>
        <w:rFonts w:ascii="Arial" w:hAnsi="Arial"/>
        <w:i/>
        <w:color w:val="d9680c" w:themeColor="accent6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680c" w:themeColor="accent6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d9680c" w:themeColor="accent6" w:themeTint="98" w:themeShade="95"/>
        <w:sz w:val="22"/>
      </w:rPr>
    </w:tblStylePr>
  </w:style>
  <w:style w:type="table" w:styleId="793">
    <w:name w:val="Lined - Accent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794">
    <w:name w:val="Lined - Accent 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795">
    <w:name w:val="Lined - Accent 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796">
    <w:name w:val="Lined - Accent 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797">
    <w:name w:val="Lined - Accent 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798">
    <w:name w:val="Lined - Accent 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799">
    <w:name w:val="Lined - Accent 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00">
    <w:name w:val="Bordered &amp; Lined - Accent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01">
    <w:name w:val="Bordered &amp; Lined - Accent 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802">
    <w:name w:val="Bordered &amp; Lined - Accent 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803">
    <w:name w:val="Bordered &amp; Lined - Accent 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804">
    <w:name w:val="Bordered &amp; Lined - Accent 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805">
    <w:name w:val="Bordered &amp; Lined - Accent 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06">
    <w:name w:val="Bordered &amp; Lined - Accent 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07">
    <w:name w:val="Bordered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808">
    <w:name w:val="Bordered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809">
    <w:name w:val="Bordered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810">
    <w:name w:val="Bordered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811">
    <w:name w:val="Bordered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812">
    <w:name w:val="Bordered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813">
    <w:name w:val="Bordered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character" w:styleId="814">
    <w:name w:val="Hyperlink"/>
    <w:uiPriority w:val="99"/>
    <w:unhideWhenUsed/>
    <w:rPr>
      <w:color w:val="0000ff" w:themeColor="hyperlink"/>
      <w:u w:val="single"/>
    </w:rPr>
  </w:style>
  <w:style w:type="paragraph" w:styleId="815">
    <w:name w:val="footnote text"/>
    <w:basedOn w:val="832"/>
    <w:link w:val="816"/>
    <w:uiPriority w:val="99"/>
    <w:semiHidden/>
    <w:unhideWhenUsed/>
    <w:pPr>
      <w:spacing w:after="40" w:line="240" w:lineRule="auto"/>
    </w:pPr>
    <w:rPr>
      <w:sz w:val="18"/>
    </w:rPr>
  </w:style>
  <w:style w:type="character" w:styleId="816">
    <w:name w:val="Footnote Text Char"/>
    <w:link w:val="815"/>
    <w:uiPriority w:val="99"/>
    <w:rPr>
      <w:sz w:val="18"/>
    </w:rPr>
  </w:style>
  <w:style w:type="character" w:styleId="817">
    <w:name w:val="footnote reference"/>
    <w:uiPriority w:val="99"/>
    <w:unhideWhenUsed/>
    <w:rPr>
      <w:vertAlign w:val="superscript"/>
    </w:rPr>
  </w:style>
  <w:style w:type="paragraph" w:styleId="818">
    <w:name w:val="endnote text"/>
    <w:basedOn w:val="832"/>
    <w:link w:val="819"/>
    <w:uiPriority w:val="99"/>
    <w:semiHidden/>
    <w:unhideWhenUsed/>
    <w:pPr>
      <w:spacing w:after="0" w:line="240" w:lineRule="auto"/>
    </w:pPr>
    <w:rPr>
      <w:sz w:val="20"/>
    </w:rPr>
  </w:style>
  <w:style w:type="character" w:styleId="819">
    <w:name w:val="Endnote Text Char"/>
    <w:link w:val="818"/>
    <w:uiPriority w:val="99"/>
    <w:rPr>
      <w:sz w:val="20"/>
    </w:rPr>
  </w:style>
  <w:style w:type="character" w:styleId="820">
    <w:name w:val="endnote reference"/>
    <w:uiPriority w:val="99"/>
    <w:semiHidden/>
    <w:unhideWhenUsed/>
    <w:rPr>
      <w:vertAlign w:val="superscript"/>
    </w:rPr>
  </w:style>
  <w:style w:type="paragraph" w:styleId="821">
    <w:name w:val="toc 1"/>
    <w:basedOn w:val="832"/>
    <w:next w:val="832"/>
    <w:uiPriority w:val="39"/>
    <w:unhideWhenUsed/>
    <w:pPr>
      <w:ind w:left="0" w:right="0" w:firstLine="0"/>
      <w:spacing w:after="57"/>
    </w:pPr>
  </w:style>
  <w:style w:type="paragraph" w:styleId="822">
    <w:name w:val="toc 2"/>
    <w:basedOn w:val="832"/>
    <w:next w:val="832"/>
    <w:uiPriority w:val="39"/>
    <w:unhideWhenUsed/>
    <w:pPr>
      <w:ind w:left="283" w:right="0" w:firstLine="0"/>
      <w:spacing w:after="57"/>
    </w:pPr>
  </w:style>
  <w:style w:type="paragraph" w:styleId="823">
    <w:name w:val="toc 3"/>
    <w:basedOn w:val="832"/>
    <w:next w:val="832"/>
    <w:uiPriority w:val="39"/>
    <w:unhideWhenUsed/>
    <w:pPr>
      <w:ind w:left="567" w:right="0" w:firstLine="0"/>
      <w:spacing w:after="57"/>
    </w:pPr>
  </w:style>
  <w:style w:type="paragraph" w:styleId="824">
    <w:name w:val="toc 4"/>
    <w:basedOn w:val="832"/>
    <w:next w:val="832"/>
    <w:uiPriority w:val="39"/>
    <w:unhideWhenUsed/>
    <w:pPr>
      <w:ind w:left="850" w:right="0" w:firstLine="0"/>
      <w:spacing w:after="57"/>
    </w:pPr>
  </w:style>
  <w:style w:type="paragraph" w:styleId="825">
    <w:name w:val="toc 5"/>
    <w:basedOn w:val="832"/>
    <w:next w:val="832"/>
    <w:uiPriority w:val="39"/>
    <w:unhideWhenUsed/>
    <w:pPr>
      <w:ind w:left="1134" w:right="0" w:firstLine="0"/>
      <w:spacing w:after="57"/>
    </w:pPr>
  </w:style>
  <w:style w:type="paragraph" w:styleId="826">
    <w:name w:val="toc 6"/>
    <w:basedOn w:val="832"/>
    <w:next w:val="832"/>
    <w:uiPriority w:val="39"/>
    <w:unhideWhenUsed/>
    <w:pPr>
      <w:ind w:left="1417" w:right="0" w:firstLine="0"/>
      <w:spacing w:after="57"/>
    </w:pPr>
  </w:style>
  <w:style w:type="paragraph" w:styleId="827">
    <w:name w:val="toc 7"/>
    <w:basedOn w:val="832"/>
    <w:next w:val="832"/>
    <w:uiPriority w:val="39"/>
    <w:unhideWhenUsed/>
    <w:pPr>
      <w:ind w:left="1701" w:right="0" w:firstLine="0"/>
      <w:spacing w:after="57"/>
    </w:pPr>
  </w:style>
  <w:style w:type="paragraph" w:styleId="828">
    <w:name w:val="toc 8"/>
    <w:basedOn w:val="832"/>
    <w:next w:val="832"/>
    <w:uiPriority w:val="39"/>
    <w:unhideWhenUsed/>
    <w:pPr>
      <w:ind w:left="1984" w:right="0" w:firstLine="0"/>
      <w:spacing w:after="57"/>
    </w:pPr>
  </w:style>
  <w:style w:type="paragraph" w:styleId="829">
    <w:name w:val="toc 9"/>
    <w:basedOn w:val="832"/>
    <w:next w:val="832"/>
    <w:uiPriority w:val="39"/>
    <w:unhideWhenUsed/>
    <w:pPr>
      <w:ind w:left="2268" w:right="0" w:firstLine="0"/>
      <w:spacing w:after="57"/>
    </w:pPr>
  </w:style>
  <w:style w:type="paragraph" w:styleId="830">
    <w:name w:val="TOC Heading"/>
    <w:uiPriority w:val="39"/>
    <w:unhideWhenUsed/>
  </w:style>
  <w:style w:type="paragraph" w:styleId="831">
    <w:name w:val="table of figures"/>
    <w:basedOn w:val="832"/>
    <w:next w:val="832"/>
    <w:uiPriority w:val="99"/>
    <w:unhideWhenUsed/>
    <w:pPr>
      <w:spacing w:after="0" w:afterAutospacing="0"/>
    </w:pPr>
  </w:style>
  <w:style w:type="paragraph" w:styleId="832" w:default="1">
    <w:name w:val="Normal"/>
    <w:next w:val="832"/>
    <w:link w:val="832"/>
    <w:qFormat/>
    <w:rPr>
      <w:sz w:val="24"/>
      <w:szCs w:val="24"/>
      <w:lang w:val="ru-RU" w:eastAsia="ru-RU" w:bidi="ar-SA"/>
    </w:rPr>
  </w:style>
  <w:style w:type="character" w:styleId="833">
    <w:name w:val="Основной шрифт абзаца"/>
    <w:next w:val="833"/>
    <w:link w:val="832"/>
    <w:semiHidden/>
  </w:style>
  <w:style w:type="table" w:styleId="834">
    <w:name w:val="Обычная таблица"/>
    <w:next w:val="834"/>
    <w:link w:val="832"/>
    <w:semiHidden/>
    <w:tblPr/>
  </w:style>
  <w:style w:type="numbering" w:styleId="835">
    <w:name w:val="Нет списка"/>
    <w:next w:val="835"/>
    <w:link w:val="832"/>
    <w:semiHidden/>
  </w:style>
  <w:style w:type="paragraph" w:styleId="836">
    <w:name w:val="Char Char Char Char"/>
    <w:basedOn w:val="832"/>
    <w:next w:val="832"/>
    <w:link w:val="832"/>
    <w:semiHidden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paragraph" w:styleId="837">
    <w:name w:val="Текст выноски"/>
    <w:basedOn w:val="832"/>
    <w:next w:val="837"/>
    <w:link w:val="838"/>
    <w:rPr>
      <w:rFonts w:ascii="Segoe UI" w:hAnsi="Segoe UI" w:cs="Segoe UI"/>
      <w:sz w:val="18"/>
      <w:szCs w:val="18"/>
    </w:rPr>
  </w:style>
  <w:style w:type="character" w:styleId="838">
    <w:name w:val="Текст выноски Знак"/>
    <w:next w:val="838"/>
    <w:link w:val="837"/>
    <w:rPr>
      <w:rFonts w:ascii="Segoe UI" w:hAnsi="Segoe UI" w:cs="Segoe UI"/>
      <w:sz w:val="18"/>
      <w:szCs w:val="18"/>
    </w:rPr>
  </w:style>
  <w:style w:type="character" w:styleId="839" w:default="1">
    <w:name w:val="Default Paragraph Font"/>
    <w:uiPriority w:val="1"/>
    <w:semiHidden/>
    <w:unhideWhenUsed/>
  </w:style>
  <w:style w:type="numbering" w:styleId="840" w:default="1">
    <w:name w:val="No List"/>
    <w:uiPriority w:val="99"/>
    <w:semiHidden/>
    <w:unhideWhenUsed/>
  </w:style>
  <w:style w:type="table" w:styleId="841" w:default="1">
    <w:name w:val="Normal Table"/>
    <w:uiPriority w:val="99"/>
    <w:semiHidden/>
    <w:unhideWhenUsed/>
    <w:tblPr/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footnotes" Target="footnotes.xml" /><Relationship Id="rId7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 name="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rgbClr val="000000"/>
        </a:solidFill>
        <a:solidFill>
          <a:srgbClr val="000000"/>
        </a:soli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r7-office/2024.1.1.375</Application>
  <Company>УФК по Волгоградской обл.</Company>
  <DocSecurity>0</DocSecurity>
  <HyperlinksChanged>false</HyperlinksChanged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zueva</dc:creator>
  <cp:lastModifiedBy>Аноним</cp:lastModifiedBy>
  <cp:revision>12</cp:revision>
  <dcterms:created xsi:type="dcterms:W3CDTF">2021-07-20T08:46:00Z</dcterms:created>
  <dcterms:modified xsi:type="dcterms:W3CDTF">2026-08-04T13:51:39Z</dcterms:modified>
  <cp:version>983040</cp:version>
</cp:coreProperties>
</file>