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14"/>
        <w:ind w:left="0" w:right="0"/>
        <w:jc w:val="both"/>
        <w:spacing w:after="0"/>
        <w:tabs>
          <w:tab w:val="left" w:pos="0" w:leader="none"/>
          <w:tab w:val="left" w:pos="709" w:leader="none"/>
          <w:tab w:val="left" w:pos="851" w:leader="none"/>
        </w:tabs>
        <w:rPr>
          <w:rFonts w:cs="Times New Roman"/>
          <w:i w:val="0"/>
          <w:szCs w:val="28"/>
        </w:rPr>
      </w:pPr>
      <w:r>
        <w:rPr>
          <w:rFonts w:cs="Times New Roman"/>
          <w:i w:val="0"/>
          <w:szCs w:val="28"/>
        </w:rPr>
      </w:r>
      <w:r>
        <w:rPr>
          <w:rFonts w:cs="Times New Roman"/>
          <w:i w:val="0"/>
          <w:szCs w:val="28"/>
        </w:rPr>
      </w:r>
      <w:r>
        <w:rPr>
          <w:rFonts w:cs="Times New Roman"/>
          <w:i w:val="0"/>
          <w:szCs w:val="28"/>
        </w:rPr>
      </w:r>
    </w:p>
    <w:p>
      <w:pPr>
        <w:jc w:val="center"/>
        <w:widowControl w:val="off"/>
        <w:tabs>
          <w:tab w:val="left" w:pos="709" w:leader="none"/>
        </w:tabs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Фирменный бланк организации</w:t>
      </w:r>
      <w:r>
        <w:rPr>
          <w:b/>
          <w:bCs/>
          <w:color w:val="ff0000"/>
          <w:sz w:val="36"/>
          <w:szCs w:val="36"/>
        </w:rPr>
      </w:r>
      <w:r>
        <w:rPr>
          <w:b/>
          <w:bCs/>
          <w:color w:val="ff0000"/>
          <w:sz w:val="36"/>
          <w:szCs w:val="36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bCs/>
          <w:sz w:val="18"/>
        </w:rPr>
      </w:pPr>
      <w:r>
        <w:rPr>
          <w:bCs/>
          <w:sz w:val="18"/>
        </w:rPr>
      </w:r>
      <w:r>
        <w:rPr>
          <w:bCs/>
          <w:sz w:val="18"/>
        </w:rPr>
      </w:r>
      <w:r>
        <w:rPr>
          <w:bCs/>
          <w:sz w:val="1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02791680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33020</wp:posOffset>
                </wp:positionV>
                <wp:extent cx="2416810" cy="1395730"/>
                <wp:effectExtent l="0" t="0" r="0" b="0"/>
                <wp:wrapNone/>
                <wp:docPr id="1" name="_x0000_s10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2416810" cy="139573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236"/>
                              <w:gridCol w:w="3193"/>
                              <w:gridCol w:w="255"/>
                            </w:tblGrid>
                            <w:tr>
                              <w:tblPrEx/>
                              <w:trPr>
                                <w:trHeight w:val="163"/>
                              </w:trPr>
                              <w:tc>
                                <w:tcPr>
                                  <w:tcBorders>
                                    <w:top w:val="single" w:color="auto" w:sz="6" w:space="0"/>
                                    <w:left w:val="single" w:color="auto" w:sz="6" w:space="0"/>
                                  </w:tcBorders>
                                  <w:tcW w:w="236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193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</w: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Borders>
                                    <w:top w:val="single" w:color="auto" w:sz="6" w:space="0"/>
                                    <w:right w:val="single" w:color="auto" w:sz="6" w:space="0"/>
                                  </w:tcBorders>
                                  <w:tcW w:w="255" w:type="dxa"/>
                                  <w:textDirection w:val="lrTb"/>
                                  <w:noWrap w:val="false"/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  <w:r>
                                    <w:rPr>
                                      <w:sz w:val="2"/>
                                      <w:szCs w:val="2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Руководителю Управления Федерального казначейства по Московской области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Д.В.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Выпову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both"/>
                            </w:pPr>
                            <w:r>
                              <w:t xml:space="preserve">Исполнитель: </w:t>
                            </w:r>
                            <w:r>
                              <w:t xml:space="preserve">Скорупский</w:t>
                            </w:r>
                            <w:r>
                              <w:t xml:space="preserve"> И.М.</w:t>
                            </w:r>
                            <w:r/>
                          </w:p>
                          <w:p>
                            <w:pPr>
                              <w:jc w:val="both"/>
                            </w:pPr>
                            <w:r>
                              <w:t xml:space="preserve">235-37-37</w:t>
                            </w:r>
                            <w:r/>
                          </w:p>
                          <w:p>
                            <w:r/>
                            <w:r/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type="#_x0000_t1" style="position:absolute;z-index:502791680;o:allowoverlap:true;o:allowincell:true;mso-position-horizontal-relative:text;margin-left:297.00pt;mso-position-horizontal:absolute;mso-position-vertical-relative:text;margin-top:2.60pt;mso-position-vertical:absolute;width:190.30pt;height:109.90pt;mso-wrap-distance-left:9.00pt;mso-wrap-distance-top:0.00pt;mso-wrap-distance-right:9.00pt;mso-wrap-distance-bottom:0.00pt;visibility:visible;" filled="f" stroked="f" strokeweight="0.00pt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236"/>
                        <w:gridCol w:w="3193"/>
                        <w:gridCol w:w="255"/>
                      </w:tblGrid>
                      <w:tr>
                        <w:tblPrEx/>
                        <w:trPr>
                          <w:trHeight w:val="163"/>
                        </w:trPr>
                        <w:tc>
                          <w:tcPr>
                            <w:tcBorders>
                              <w:top w:val="single" w:color="auto" w:sz="6" w:space="0"/>
                              <w:left w:val="single" w:color="auto" w:sz="6" w:space="0"/>
                            </w:tcBorders>
                            <w:tcW w:w="236" w:type="dxa"/>
                            <w:textDirection w:val="lrTb"/>
                            <w:noWrap w:val="false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  <w:tc>
                          <w:tcPr>
                            <w:tcW w:w="3193" w:type="dxa"/>
                            <w:textDirection w:val="lrTb"/>
                            <w:noWrap w:val="false"/>
                          </w:tcPr>
                          <w:p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</w:r>
                          </w:p>
                        </w:tc>
                        <w:tc>
                          <w:tcPr>
                            <w:tcBorders>
                              <w:top w:val="single" w:color="auto" w:sz="6" w:space="0"/>
                              <w:right w:val="single" w:color="auto" w:sz="6" w:space="0"/>
                            </w:tcBorders>
                            <w:tcW w:w="255" w:type="dxa"/>
                            <w:textDirection w:val="lrTb"/>
                            <w:noWrap w:val="false"/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Руководителю Управления Федерального казначейства по Московской области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Д.В. </w:t>
                      </w:r>
                      <w:r>
                        <w:rPr>
                          <w:sz w:val="28"/>
                          <w:szCs w:val="28"/>
                        </w:rPr>
                        <w:t xml:space="preserve">Выпову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both"/>
                      </w:pPr>
                      <w:r>
                        <w:t xml:space="preserve">Исполнитель: </w:t>
                      </w:r>
                      <w:r>
                        <w:t xml:space="preserve">Скорупский</w:t>
                      </w:r>
                      <w:r>
                        <w:t xml:space="preserve"> И.М.</w:t>
                      </w:r>
                      <w:r/>
                    </w:p>
                    <w:p>
                      <w:pPr>
                        <w:jc w:val="both"/>
                      </w:pPr>
                      <w:r>
                        <w:t xml:space="preserve">235-37-37</w:t>
                      </w:r>
                      <w:r/>
                    </w:p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tbl>
      <w:tblPr>
        <w:tblW w:w="5670" w:type="dxa"/>
        <w:tblInd w:w="10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233"/>
        <w:gridCol w:w="437"/>
      </w:tblGrid>
      <w:tr>
        <w:tblPrEx/>
        <w:trPr>
          <w:trHeight w:val="253"/>
        </w:trPr>
        <w:tc>
          <w:tcPr>
            <w:shd w:val="clear" w:color="auto" w:fill="ffffff"/>
            <w:tcW w:w="3402" w:type="dxa"/>
            <w:textDirection w:val="lrTb"/>
            <w:noWrap w:val="false"/>
          </w:tcPr>
          <w:p>
            <w:pPr>
              <w:ind w:firstLine="601"/>
              <w:jc w:val="both"/>
              <w:widowControl w:val="off"/>
              <w:tabs>
                <w:tab w:val="left" w:pos="709" w:leader="none"/>
              </w:tabs>
              <w:rPr>
                <w:sz w:val="28"/>
              </w:rPr>
            </w:pPr>
            <w:r>
              <w:rPr>
                <w:sz w:val="28"/>
              </w:rPr>
              <w:t xml:space="preserve">В отдел </w:t>
            </w:r>
            <w:r>
              <w:rPr>
                <w:sz w:val="28"/>
              </w:rPr>
              <w:t xml:space="preserve">№</w:t>
            </w:r>
            <w:r>
              <w:rPr>
                <w:sz w:val="28"/>
              </w:rPr>
              <w:t xml:space="preserve">_</w:t>
            </w:r>
            <w:r>
              <w:rPr>
                <w:sz w:val="28"/>
              </w:rPr>
              <w:t xml:space="preserve">________________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ind w:firstLine="601"/>
              <w:jc w:val="both"/>
              <w:widowControl w:val="off"/>
              <w:tabs>
                <w:tab w:val="left" w:pos="709" w:leader="none"/>
              </w:tabs>
              <w:rPr>
                <w:sz w:val="28"/>
                <w:szCs w:val="28"/>
              </w:rPr>
            </w:pPr>
            <w:r>
              <w:rPr>
                <w:sz w:val="28"/>
              </w:rPr>
              <w:t xml:space="preserve">УФК по Московской области</w:t>
            </w:r>
            <w:r>
              <w:rPr>
                <w:rStyle w:val="1045"/>
                <w:sz w:val="28"/>
              </w:rPr>
              <w:footnoteReference w:id="2"/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W w:w="284" w:type="dxa"/>
            <w:textDirection w:val="lrTb"/>
            <w:noWrap w:val="false"/>
          </w:tcPr>
          <w:p>
            <w:pPr>
              <w:spacing w:before="120"/>
              <w:widowControl w:val="off"/>
              <w:tabs>
                <w:tab w:val="left" w:pos="709" w:leader="none"/>
              </w:tabs>
            </w:pPr>
            <w:r/>
            <w:r/>
          </w:p>
        </w:tc>
      </w:tr>
    </w:tbl>
    <w:p>
      <w:pPr>
        <w:widowControl w:val="off"/>
        <w:tabs>
          <w:tab w:val="left" w:pos="709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1039"/>
        <w:widowControl w:val="off"/>
        <w:tabs>
          <w:tab w:val="left" w:pos="709" w:leader="none"/>
        </w:tabs>
      </w:pPr>
      <w:r/>
      <w:r/>
    </w:p>
    <w:p>
      <w:pPr>
        <w:ind w:firstLine="709"/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  <w:t xml:space="preserve">В связи с</w:t>
      </w:r>
      <w:r>
        <w:rPr>
          <w:sz w:val="28"/>
        </w:rPr>
        <w:t xml:space="preserve"> получением</w:t>
      </w:r>
      <w:r>
        <w:rPr>
          <w:sz w:val="28"/>
        </w:rPr>
        <w:t xml:space="preserve"> нового кода клиента</w:t>
      </w:r>
      <w:r>
        <w:rPr>
          <w:sz w:val="28"/>
        </w:rPr>
        <w:t xml:space="preserve"> [</w:t>
      </w:r>
      <w:r>
        <w:rPr>
          <w:i/>
          <w:iCs/>
          <w:color w:val="ff0000"/>
          <w:sz w:val="28"/>
          <w:u w:val="single"/>
        </w:rPr>
        <w:t xml:space="preserve">указать </w:t>
      </w:r>
      <w:r>
        <w:rPr>
          <w:i/>
          <w:color w:val="ff0000"/>
          <w:sz w:val="28"/>
          <w:u w:val="single"/>
        </w:rPr>
        <w:t xml:space="preserve">код </w:t>
      </w:r>
      <w:r>
        <w:rPr>
          <w:i/>
          <w:color w:val="ff0000"/>
          <w:sz w:val="28"/>
          <w:u w:val="single"/>
        </w:rPr>
        <w:t xml:space="preserve">клиента</w:t>
      </w:r>
      <w:r>
        <w:rPr>
          <w:i w:val="0"/>
          <w:iCs w:val="0"/>
          <w:sz w:val="28"/>
          <w:u w:val="none"/>
        </w:rPr>
        <w:t xml:space="preserve">]</w:t>
      </w:r>
      <w:r>
        <w:rPr>
          <w:sz w:val="28"/>
        </w:rPr>
        <w:t xml:space="preserve"> п</w:t>
      </w:r>
      <w:r>
        <w:rPr>
          <w:sz w:val="28"/>
        </w:rPr>
        <w:t xml:space="preserve">рошу </w:t>
      </w:r>
      <w:r>
        <w:rPr>
          <w:sz w:val="28"/>
        </w:rPr>
        <w:t xml:space="preserve">переключить транспорт</w:t>
      </w:r>
      <w:r>
        <w:rPr>
          <w:sz w:val="28"/>
        </w:rPr>
        <w:t xml:space="preserve"> </w:t>
      </w:r>
      <w:r>
        <w:rPr>
          <w:sz w:val="28"/>
        </w:rPr>
        <w:t xml:space="preserve">и прикрепить</w:t>
      </w:r>
      <w:r>
        <w:rPr>
          <w:sz w:val="28"/>
        </w:rPr>
        <w:t xml:space="preserve"> </w:t>
      </w:r>
      <w:r>
        <w:rPr>
          <w:sz w:val="28"/>
        </w:rPr>
        <w:t xml:space="preserve">связку с новым </w:t>
      </w:r>
      <w:r>
        <w:rPr>
          <w:sz w:val="28"/>
        </w:rPr>
        <w:t xml:space="preserve">код</w:t>
      </w:r>
      <w:r>
        <w:rPr>
          <w:sz w:val="28"/>
        </w:rPr>
        <w:t xml:space="preserve">ом</w:t>
      </w:r>
      <w:r>
        <w:rPr>
          <w:sz w:val="28"/>
        </w:rPr>
        <w:t xml:space="preserve"> клиента</w:t>
      </w:r>
      <w:r>
        <w:rPr>
          <w:sz w:val="28"/>
        </w:rPr>
        <w:t xml:space="preserve"> </w:t>
      </w:r>
      <w:r>
        <w:rPr>
          <w:sz w:val="28"/>
        </w:rPr>
        <w:t xml:space="preserve">к учетным записям </w:t>
      </w:r>
      <w:r>
        <w:rPr>
          <w:sz w:val="28"/>
        </w:rPr>
        <w:t xml:space="preserve">в </w:t>
      </w:r>
      <w:r>
        <w:rPr>
          <w:sz w:val="28"/>
        </w:rPr>
        <w:t xml:space="preserve">ППО СУФД-</w:t>
      </w:r>
      <w:r>
        <w:rPr>
          <w:sz w:val="28"/>
        </w:rPr>
        <w:t xml:space="preserve">Портал</w:t>
      </w:r>
      <w:r>
        <w:rPr>
          <w:sz w:val="28"/>
        </w:rPr>
        <w:t xml:space="preserve"> </w:t>
      </w:r>
      <w:r>
        <w:rPr>
          <w:sz w:val="28"/>
        </w:rPr>
        <w:t xml:space="preserve">согласно приложению</w:t>
      </w:r>
      <w:r>
        <w:rPr>
          <w:sz w:val="28"/>
        </w:rPr>
        <w:t xml:space="preserve">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widowControl w:val="off"/>
        <w:tabs>
          <w:tab w:val="left" w:pos="709" w:leader="none"/>
          <w:tab w:val="left" w:pos="2268" w:leader="none"/>
          <w:tab w:val="left" w:pos="2410" w:leader="none"/>
        </w:tabs>
        <w:rPr>
          <w:sz w:val="28"/>
        </w:rPr>
      </w:pPr>
      <w:r>
        <w:rPr>
          <w:sz w:val="28"/>
        </w:rPr>
        <w:t xml:space="preserve">Приложение</w:t>
      </w:r>
      <w:r>
        <w:rPr>
          <w:sz w:val="28"/>
        </w:rPr>
        <w:t xml:space="preserve">:</w:t>
      </w:r>
      <w:r>
        <w:rPr>
          <w:sz w:val="28"/>
        </w:rPr>
        <w:t xml:space="preserve"> </w:t>
      </w:r>
      <w:hyperlink r:id="rId16" w:tooltip="http://mo.roskazna.ru/upload/iblock/0fd/svedeniya.doc" w:history="1">
        <w:r>
          <w:rPr>
            <w:sz w:val="28"/>
          </w:rPr>
          <w:t xml:space="preserve">Сведения </w:t>
        </w:r>
      </w:hyperlink>
      <w:r>
        <w:rPr>
          <w:sz w:val="28"/>
        </w:rPr>
        <w:t xml:space="preserve">для привязки</w:t>
      </w:r>
      <w:r>
        <w:rPr>
          <w:sz w:val="28"/>
        </w:rPr>
        <w:t xml:space="preserve"> к </w:t>
      </w:r>
      <w:r>
        <w:rPr>
          <w:sz w:val="28"/>
        </w:rPr>
        <w:t xml:space="preserve">ППО </w:t>
      </w:r>
      <w:r>
        <w:rPr>
          <w:sz w:val="28"/>
        </w:rPr>
        <w:t xml:space="preserve">СУФД-</w:t>
      </w:r>
      <w:r>
        <w:rPr>
          <w:sz w:val="28"/>
        </w:rPr>
        <w:t xml:space="preserve">Портал</w:t>
      </w:r>
      <w:r>
        <w:rPr>
          <w:sz w:val="28"/>
        </w:rPr>
        <w:t xml:space="preserve"> на __л.</w:t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firstLine="709"/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widowControl w:val="off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  <w:t xml:space="preserve">Руководитель                                                                                                             Ф.И.О.</w:t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  <w:tab w:val="left" w:pos="8364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</w:tabs>
      </w:pPr>
      <w:r>
        <w:t xml:space="preserve">Ф.И.О. исполнителя</w:t>
      </w:r>
      <w:r/>
    </w:p>
    <w:p>
      <w:pPr>
        <w:jc w:val="both"/>
        <w:widowControl w:val="off"/>
        <w:tabs>
          <w:tab w:val="left" w:pos="709" w:leader="none"/>
        </w:tabs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w="11906" w:h="16838" w:orient="portrait"/>
          <w:pgMar w:top="1134" w:right="567" w:bottom="1134" w:left="1134" w:header="709" w:footer="278" w:gutter="0"/>
          <w:cols w:num="1" w:sep="0" w:space="708" w:equalWidth="1"/>
          <w:docGrid w:linePitch="360"/>
          <w:titlePg/>
        </w:sectPr>
      </w:pPr>
      <w:r>
        <w:t xml:space="preserve">тел</w:t>
      </w:r>
      <w:r/>
    </w:p>
    <w:p>
      <w:pPr>
        <w:jc w:val="right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  <w:t xml:space="preserve">Приложение</w:t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Сведения для привязки</w:t>
      </w:r>
      <w:r>
        <w:rPr>
          <w:b/>
          <w:sz w:val="32"/>
          <w:szCs w:val="32"/>
        </w:rPr>
        <w:t xml:space="preserve"> к </w:t>
      </w:r>
      <w:r>
        <w:rPr>
          <w:b/>
          <w:sz w:val="32"/>
          <w:szCs w:val="32"/>
        </w:rPr>
        <w:t xml:space="preserve">ППО </w:t>
      </w:r>
      <w:bookmarkStart w:id="0" w:name="_GoBack"/>
      <w:r/>
      <w:bookmarkEnd w:id="0"/>
      <w:r>
        <w:rPr>
          <w:b/>
          <w:sz w:val="32"/>
          <w:szCs w:val="32"/>
        </w:rPr>
        <w:t xml:space="preserve">СУФД-</w:t>
      </w:r>
      <w:r>
        <w:rPr>
          <w:b/>
          <w:sz w:val="32"/>
          <w:szCs w:val="32"/>
        </w:rPr>
        <w:t xml:space="preserve">Портал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tbl>
      <w:tblPr>
        <w:tblW w:w="1460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600" w:firstRow="0" w:lastRow="0" w:firstColumn="0" w:lastColumn="0" w:noHBand="1" w:noVBand="1"/>
      </w:tblPr>
      <w:tblGrid>
        <w:gridCol w:w="1096"/>
        <w:gridCol w:w="2306"/>
        <w:gridCol w:w="2127"/>
        <w:gridCol w:w="2835"/>
        <w:gridCol w:w="3402"/>
        <w:gridCol w:w="2835"/>
      </w:tblGrid>
      <w:tr>
        <w:tblPrEx/>
        <w:trPr>
          <w:trHeight w:val="707"/>
          <w:tblHeader/>
        </w:trPr>
        <w:tc>
          <w:tcPr>
            <w:shd w:val="clear" w:color="auto" w:fill="auto"/>
            <w:tcW w:w="10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Код </w:t>
            </w:r>
            <w:r>
              <w:rPr>
                <w:b/>
              </w:rPr>
              <w:t xml:space="preserve">клиента</w:t>
            </w:r>
            <w:r>
              <w:rPr>
                <w:b/>
              </w:rPr>
              <w:t xml:space="preserve"> 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gridSpan w:val="2"/>
            <w:shd w:val="clear" w:color="auto" w:fill="auto"/>
            <w:tcBorders>
              <w:bottom w:val="single" w:color="auto" w:sz="4" w:space="0"/>
            </w:tcBorders>
            <w:tcW w:w="4433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Наименование </w:t>
            </w:r>
            <w:r>
              <w:rPr>
                <w:b/>
              </w:rPr>
              <w:t xml:space="preserve">организации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auto"/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Бюджетные полномочия (</w:t>
            </w:r>
            <w:r>
              <w:rPr>
                <w:b/>
                <w:color w:val="ff0000"/>
                <w:u w:val="single"/>
              </w:rPr>
              <w:t xml:space="preserve">выбрать нужное</w:t>
            </w:r>
            <w:r>
              <w:rPr>
                <w:b/>
              </w:rPr>
              <w:t xml:space="preserve">)</w:t>
            </w:r>
            <w:r>
              <w:rPr>
                <w:b/>
              </w:rPr>
              <w:t xml:space="preserve">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jc w:val="center"/>
              <w:rPr>
                <w:b/>
              </w:rPr>
            </w:pPr>
            <w:r>
              <w:rPr>
                <w:b/>
                <w:color w:val="0000ff"/>
              </w:rPr>
              <w:t xml:space="preserve">ПБС</w:t>
            </w:r>
            <w:r>
              <w:rPr>
                <w:b/>
                <w:color w:val="0000ff"/>
              </w:rPr>
              <w:t xml:space="preserve">,</w:t>
            </w:r>
            <w:r>
              <w:rPr>
                <w:b/>
                <w:color w:val="0000ff"/>
              </w:rPr>
              <w:t xml:space="preserve"> ФО</w:t>
            </w:r>
            <w:r>
              <w:rPr>
                <w:b/>
                <w:color w:val="0000ff"/>
              </w:rPr>
              <w:t xml:space="preserve">,</w:t>
            </w:r>
            <w:r>
              <w:rPr>
                <w:b/>
                <w:color w:val="0000ff"/>
              </w:rPr>
              <w:t xml:space="preserve"> РБС</w:t>
            </w:r>
            <w:r>
              <w:rPr>
                <w:b/>
                <w:color w:val="0000ff"/>
              </w:rPr>
              <w:t xml:space="preserve">,</w:t>
            </w:r>
            <w:r>
              <w:rPr>
                <w:b/>
                <w:color w:val="0000ff"/>
              </w:rPr>
              <w:t xml:space="preserve"> ГРБС</w:t>
            </w:r>
            <w:r>
              <w:rPr>
                <w:b/>
                <w:color w:val="0000ff"/>
              </w:rPr>
              <w:t xml:space="preserve">,</w:t>
            </w:r>
            <w:r>
              <w:rPr>
                <w:b/>
                <w:color w:val="0000ff"/>
              </w:rPr>
              <w:t xml:space="preserve"> АП</w:t>
            </w:r>
            <w:r>
              <w:rPr>
                <w:b/>
                <w:color w:val="0000ff"/>
              </w:rPr>
              <w:t xml:space="preserve">,</w:t>
            </w:r>
            <w:r>
              <w:rPr>
                <w:b/>
                <w:color w:val="0000ff"/>
              </w:rPr>
              <w:t xml:space="preserve"> НУБП</w:t>
            </w:r>
            <w:r>
              <w:rPr>
                <w:b/>
                <w:color w:val="0000ff"/>
              </w:rPr>
              <w:t xml:space="preserve">, УП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auto"/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Логины сотрудников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auto"/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ФИО</w:t>
            </w:r>
            <w:r>
              <w:rPr>
                <w:b/>
              </w:rPr>
            </w:r>
            <w:r>
              <w:rPr>
                <w:b/>
              </w:rPr>
            </w:r>
          </w:p>
        </w:tc>
      </w:tr>
      <w:tr>
        <w:tblPrEx/>
        <w:trPr>
          <w:trHeight w:val="506"/>
          <w:tblHeader/>
        </w:trPr>
        <w:tc>
          <w:tcPr>
            <w:tcW w:w="109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W w:w="2306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Полное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shd w:val="clear" w:color="auto" w:fill="auto"/>
            <w:tcW w:w="212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Краткое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741"/>
        </w:trPr>
        <w:tc>
          <w:tcPr>
            <w:tcW w:w="109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12345</w:t>
            </w:r>
            <w:r/>
          </w:p>
        </w:tc>
        <w:tc>
          <w:tcPr>
            <w:tcW w:w="230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</w:pPr>
            <w:r>
              <w:t xml:space="preserve">Администрация муниципального образования городское поселение Ивановское</w:t>
            </w:r>
            <w:r/>
          </w:p>
        </w:tc>
        <w:tc>
          <w:tcPr>
            <w:tcW w:w="212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before="100" w:beforeAutospacing="1" w:after="100" w:afterAutospacing="1"/>
            </w:pPr>
            <w:r>
              <w:t xml:space="preserve">Администрация Ивановское</w:t>
            </w:r>
            <w:r/>
          </w:p>
        </w:tc>
        <w:tc>
          <w:tcPr>
            <w:tcW w:w="283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ff000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-248284</wp:posOffset>
                      </wp:positionV>
                      <wp:extent cx="0" cy="304800"/>
                      <wp:effectExtent l="0" t="0" r="0" b="0"/>
                      <wp:wrapNone/>
                      <wp:docPr id="2" name="_x0000_s10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V="1">
                                <a:off x="0" y="0"/>
                                <a:ext cx="0" cy="304800"/>
                              </a:xfrm>
                              <a:custGeom>
                                <a:avLst/>
                                <a:gdLst>
                                  <a:gd name="gd0" fmla="val 65536"/>
                                  <a:gd name="gd1" fmla="val 0"/>
                                  <a:gd name="gd2" fmla="val 0"/>
                                  <a:gd name="gd3" fmla="val 21600"/>
                                  <a:gd name="gd4" fmla="val 21600"/>
                                </a:gdLst>
                                <a:ahLst/>
                                <a:cxnLst/>
                                <a:rect l="0" t="0" r="r" b="b"/>
                                <a:pathLst>
                                  <a:path w="21600" h="21600" fill="norm" stroke="1" extrusionOk="0">
                                    <a:moveTo>
                                      <a:pt x="gd1" y="gd2"/>
                                    </a:moveTo>
                                    <a:lnTo>
                                      <a:pt x="gd3" y="gd4"/>
                                    </a:lnTo>
                                  </a:path>
                                </a:pathLst>
                              </a:custGeom>
                              <a:noFill/>
                              <a:ln>
                                <a:solidFill>
                                  <a:srgbClr val="000000"/>
                                </a:solidFill>
                                <a:tailEnd type="triangle"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" o:spid="_x0000_s1" style="position:absolute;z-index:251662336;o:allowoverlap:true;o:allowincell:true;mso-position-horizontal-relative:text;margin-left:52.25pt;mso-position-horizontal:absolute;mso-position-vertical-relative:text;margin-top:-19.55pt;mso-position-vertical:absolute;width:0.00pt;height:24.00pt;mso-wrap-distance-left:9.00pt;mso-wrap-distance-top:0.00pt;mso-wrap-distance-right:9.00pt;mso-wrap-distance-bottom:0.00pt;flip:y;visibility:visible;" path="m0,0l100000,100000e" coordsize="100000,100000" filled="f" strokecolor="#000000">
                      <v:path textboxrect="0,0,100000,100000"/>
                    </v:shape>
                  </w:pict>
                </mc:Fallback>
              </mc:AlternateContent>
            </w:r>
            <w:r>
              <w:rPr>
                <w:b/>
                <w:color w:val="0000ff"/>
              </w:rPr>
            </w:r>
            <w:r>
              <w:rPr>
                <w:b/>
                <w:color w:val="0000ff"/>
              </w:rPr>
            </w:r>
          </w:p>
          <w:p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</w:r>
            <w:r>
              <w:rPr>
                <w:b/>
                <w:color w:val="0000ff"/>
              </w:rPr>
            </w:r>
            <w:r>
              <w:rPr>
                <w:b/>
                <w:color w:val="0000ff"/>
              </w:rPr>
            </w:r>
          </w:p>
          <w:p>
            <w:pPr>
              <w:jc w:val="center"/>
              <w:tabs>
                <w:tab w:val="left" w:pos="2160" w:leader="none"/>
              </w:tabs>
              <w:rPr>
                <w:b/>
                <w:color w:val="0000ff"/>
              </w:rPr>
            </w:pPr>
            <w:r>
              <w:rPr>
                <w:b/>
                <w:color w:val="0000ff"/>
              </w:rPr>
              <w:t xml:space="preserve">Вписывается полномочие клиента из графы выше</w:t>
            </w:r>
            <w:r>
              <w:rPr>
                <w:b/>
                <w:color w:val="0000ff"/>
              </w:rPr>
            </w:r>
            <w:r>
              <w:rPr>
                <w:b/>
                <w:color w:val="0000ff"/>
              </w:rPr>
            </w:r>
          </w:p>
          <w:p>
            <w:pPr>
              <w:jc w:val="center"/>
              <w:tabs>
                <w:tab w:val="left" w:pos="2160" w:leader="none"/>
              </w:tabs>
              <w:rPr>
                <w:color w:val="0000ff"/>
              </w:rPr>
            </w:pPr>
            <w:r>
              <w:rPr>
                <w:color w:val="0000ff"/>
              </w:rPr>
            </w:r>
            <w:r>
              <w:rPr>
                <w:color w:val="0000ff"/>
              </w:rPr>
            </w:r>
            <w:r>
              <w:rPr>
                <w:color w:val="0000ff"/>
              </w:rPr>
            </w:r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 xml:space="preserve">12345</w:t>
            </w:r>
            <w:r>
              <w:t xml:space="preserve">_</w:t>
            </w:r>
            <w:r>
              <w:rPr>
                <w:lang w:val="en-US"/>
              </w:rPr>
              <w:t xml:space="preserve">IVANOVII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Иванов</w:t>
            </w:r>
            <w:r/>
          </w:p>
          <w:p>
            <w:pPr>
              <w:jc w:val="center"/>
            </w:pPr>
            <w:r>
              <w:t xml:space="preserve">Иван</w:t>
            </w:r>
            <w:r/>
          </w:p>
          <w:p>
            <w:pPr>
              <w:jc w:val="center"/>
            </w:pPr>
            <w:r>
              <w:t xml:space="preserve">Иванович</w:t>
            </w:r>
            <w:r/>
          </w:p>
        </w:tc>
      </w:tr>
      <w:tr>
        <w:tblPrEx/>
        <w:trPr>
          <w:trHeight w:val="1823"/>
        </w:trPr>
        <w:tc>
          <w:tcPr>
            <w:tcW w:w="109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06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127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835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rPr>
                <w:lang w:val="en-US"/>
              </w:rPr>
              <w:t xml:space="preserve">12345</w:t>
            </w:r>
            <w:r>
              <w:t xml:space="preserve">_</w:t>
            </w:r>
            <w:r>
              <w:rPr>
                <w:lang w:val="en-US"/>
              </w:rPr>
              <w:t xml:space="preserve">PETROVSS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Петров</w:t>
            </w:r>
            <w:r/>
          </w:p>
          <w:p>
            <w:pPr>
              <w:jc w:val="center"/>
            </w:pPr>
            <w:r>
              <w:t xml:space="preserve">Сергей</w:t>
            </w:r>
            <w:r/>
          </w:p>
          <w:p>
            <w:pPr>
              <w:jc w:val="center"/>
            </w:pPr>
            <w:r>
              <w:t xml:space="preserve">Сергеевич</w:t>
            </w:r>
            <w:r/>
          </w:p>
        </w:tc>
      </w:tr>
    </w:tbl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организации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подпись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Ф.И.О.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М.П.</w:t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both"/>
        <w:widowControl w:val="off"/>
        <w:tabs>
          <w:tab w:val="left" w:pos="709" w:leader="none"/>
        </w:tabs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jc w:val="center"/>
        <w:tabs>
          <w:tab w:val="left" w:pos="709" w:leader="none"/>
        </w:tabs>
        <w:rPr>
          <w:i/>
          <w:szCs w:val="28"/>
        </w:rPr>
      </w:pPr>
      <w:r>
        <w:rPr>
          <w:i/>
          <w:szCs w:val="28"/>
        </w:rPr>
      </w:r>
      <w:r>
        <w:rPr>
          <w:i/>
          <w:szCs w:val="28"/>
        </w:rPr>
      </w:r>
      <w:r>
        <w:rPr>
          <w:i/>
          <w:szCs w:val="28"/>
        </w:rPr>
      </w:r>
    </w:p>
    <w:sectPr>
      <w:headerReference w:type="default" r:id="rId12"/>
      <w:headerReference w:type="even" r:id="rId13"/>
      <w:headerReference w:type="first" r:id="rId14"/>
      <w:footnotePr/>
      <w:endnotePr/>
      <w:type w:val="nextPage"/>
      <w:pgSz w:w="16838" w:h="11906" w:orient="landscape"/>
      <w:pgMar w:top="1134" w:right="1134" w:bottom="567" w:left="1134" w:header="709" w:footer="27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imes New Roman">
    <w:panose1 w:val="02020603050405020304"/>
  </w:font>
  <w:font w:name="Tahoma">
    <w:panose1 w:val="020B0604030504040204"/>
  </w:font>
  <w:font w:name="Courier New">
    <w:panose1 w:val="02070309020205020404"/>
  </w:font>
  <w:font w:name="Cambria">
    <w:panose1 w:val="0204080305040603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043"/>
      </w:pPr>
      <w:r>
        <w:rPr>
          <w:rStyle w:val="1045"/>
        </w:rPr>
        <w:footnoteRef/>
      </w:r>
      <w:r>
        <w:t xml:space="preserve"> Указывается</w:t>
      </w:r>
      <w:r>
        <w:t xml:space="preserve"> номер</w:t>
      </w:r>
      <w:r>
        <w:t xml:space="preserve"> отдел</w:t>
      </w:r>
      <w:r>
        <w:t xml:space="preserve">а</w:t>
      </w:r>
      <w:r>
        <w:t xml:space="preserve">, в </w:t>
      </w:r>
      <w:r>
        <w:t xml:space="preserve">случае обслуживания в территориальном отделе Управления</w:t>
      </w:r>
      <w:r>
        <w:t xml:space="preserve">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5"/>
      <w:rPr>
        <w:rStyle w:val="1019"/>
      </w:rPr>
      <w:framePr w:wrap="around" w:vAnchor="text" w:hAnchor="margin" w:xAlign="center" w:y="1"/>
    </w:pPr>
    <w:r>
      <w:rPr>
        <w:rStyle w:val="1019"/>
      </w:rPr>
      <w:fldChar w:fldCharType="begin"/>
    </w:r>
    <w:r>
      <w:rPr>
        <w:rStyle w:val="1019"/>
      </w:rPr>
      <w:instrText xml:space="preserve">PAGE  </w:instrText>
    </w:r>
    <w:r>
      <w:rPr>
        <w:rStyle w:val="1019"/>
      </w:rPr>
      <w:fldChar w:fldCharType="separate"/>
    </w:r>
    <w:r>
      <w:rPr>
        <w:rStyle w:val="1019"/>
      </w:rPr>
      <w:t xml:space="preserve">5</w:t>
    </w:r>
    <w:r>
      <w:rPr>
        <w:rStyle w:val="1019"/>
      </w:rPr>
      <w:fldChar w:fldCharType="end"/>
    </w:r>
    <w:r>
      <w:rPr>
        <w:rStyle w:val="1019"/>
      </w:rPr>
    </w:r>
    <w:r>
      <w:rPr>
        <w:rStyle w:val="1019"/>
      </w:rPr>
    </w:r>
  </w:p>
  <w:p>
    <w:pPr>
      <w:pStyle w:val="103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5"/>
      <w:rPr>
        <w:rStyle w:val="1019"/>
      </w:rPr>
      <w:framePr w:wrap="around" w:vAnchor="text" w:hAnchor="margin" w:xAlign="center" w:y="1"/>
    </w:pPr>
    <w:r>
      <w:rPr>
        <w:rStyle w:val="1019"/>
      </w:rPr>
      <w:fldChar w:fldCharType="begin"/>
    </w:r>
    <w:r>
      <w:rPr>
        <w:rStyle w:val="1019"/>
      </w:rPr>
      <w:instrText xml:space="preserve">PAGE  </w:instrText>
    </w:r>
    <w:r>
      <w:rPr>
        <w:rStyle w:val="1019"/>
      </w:rPr>
      <w:fldChar w:fldCharType="separate"/>
    </w:r>
    <w:r>
      <w:rPr>
        <w:rStyle w:val="1019"/>
      </w:rPr>
      <w:t xml:space="preserve">2</w:t>
    </w:r>
    <w:r>
      <w:rPr>
        <w:rStyle w:val="1019"/>
      </w:rPr>
      <w:fldChar w:fldCharType="end"/>
    </w:r>
    <w:r>
      <w:rPr>
        <w:rStyle w:val="1019"/>
      </w:rPr>
    </w:r>
    <w:r>
      <w:rPr>
        <w:rStyle w:val="1019"/>
      </w:rPr>
    </w:r>
  </w:p>
  <w:p>
    <w:pPr>
      <w:pStyle w:val="1035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5"/>
      <w:jc w:val="center"/>
      <w:rPr>
        <w:color w:val="ffffff"/>
      </w:rPr>
    </w:pPr>
    <w:r>
      <w:rPr>
        <w:color w:val="ffffff"/>
      </w:rPr>
      <w:fldChar w:fldCharType="begin"/>
    </w:r>
    <w:r>
      <w:rPr>
        <w:color w:val="ffffff"/>
      </w:rPr>
      <w:instrText xml:space="preserve"> PAGE   \* MERGEFORMAT </w:instrText>
    </w:r>
    <w:r>
      <w:rPr>
        <w:color w:val="ffffff"/>
      </w:rPr>
      <w:fldChar w:fldCharType="separate"/>
    </w:r>
    <w:r>
      <w:rPr>
        <w:color w:val="ffffff"/>
      </w:rPr>
      <w:t xml:space="preserve">1</w:t>
    </w:r>
    <w:r>
      <w:rPr>
        <w:color w:val="ffffff"/>
      </w:rPr>
      <w:fldChar w:fldCharType="end"/>
    </w:r>
    <w:r>
      <w:rPr>
        <w:color w:val="ffffff"/>
      </w:rPr>
    </w:r>
    <w:r>
      <w:rPr>
        <w:color w:val="ffffff"/>
      </w:rPr>
    </w:r>
  </w:p>
  <w:p>
    <w:pPr>
      <w:pStyle w:val="1035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5"/>
      <w:rPr>
        <w:rStyle w:val="1019"/>
      </w:rPr>
      <w:framePr w:wrap="around" w:vAnchor="text" w:hAnchor="margin" w:xAlign="center" w:y="1"/>
    </w:pPr>
    <w:r>
      <w:rPr>
        <w:rStyle w:val="1019"/>
      </w:rPr>
      <w:fldChar w:fldCharType="begin"/>
    </w:r>
    <w:r>
      <w:rPr>
        <w:rStyle w:val="1019"/>
      </w:rPr>
      <w:instrText xml:space="preserve">PAGE  </w:instrText>
    </w:r>
    <w:r>
      <w:rPr>
        <w:rStyle w:val="1019"/>
      </w:rPr>
      <w:fldChar w:fldCharType="separate"/>
    </w:r>
    <w:r>
      <w:rPr>
        <w:rStyle w:val="1019"/>
      </w:rPr>
      <w:t xml:space="preserve">3</w:t>
    </w:r>
    <w:r>
      <w:rPr>
        <w:rStyle w:val="1019"/>
      </w:rPr>
      <w:fldChar w:fldCharType="end"/>
    </w:r>
    <w:r>
      <w:rPr>
        <w:rStyle w:val="1019"/>
      </w:rPr>
    </w:r>
    <w:r>
      <w:rPr>
        <w:rStyle w:val="1019"/>
      </w:rPr>
    </w:r>
  </w:p>
  <w:p>
    <w:pPr>
      <w:pStyle w:val="1035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5"/>
      <w:rPr>
        <w:rStyle w:val="1019"/>
      </w:rPr>
      <w:framePr w:wrap="around" w:vAnchor="text" w:hAnchor="margin" w:xAlign="center" w:y="1"/>
    </w:pPr>
    <w:r>
      <w:rPr>
        <w:rStyle w:val="1019"/>
      </w:rPr>
      <w:fldChar w:fldCharType="begin"/>
    </w:r>
    <w:r>
      <w:rPr>
        <w:rStyle w:val="1019"/>
      </w:rPr>
      <w:instrText xml:space="preserve">PAGE  </w:instrText>
    </w:r>
    <w:r>
      <w:rPr>
        <w:rStyle w:val="1019"/>
      </w:rPr>
      <w:fldChar w:fldCharType="separate"/>
    </w:r>
    <w:r>
      <w:rPr>
        <w:rStyle w:val="1019"/>
      </w:rPr>
      <w:t xml:space="preserve">2</w:t>
    </w:r>
    <w:r>
      <w:rPr>
        <w:rStyle w:val="1019"/>
      </w:rPr>
      <w:fldChar w:fldCharType="end"/>
    </w:r>
    <w:r>
      <w:rPr>
        <w:rStyle w:val="1019"/>
      </w:rPr>
    </w:r>
    <w:r>
      <w:rPr>
        <w:rStyle w:val="1019"/>
      </w:rPr>
    </w:r>
  </w:p>
  <w:p>
    <w:pPr>
      <w:pStyle w:val="1035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35"/>
      <w:jc w:val="center"/>
      <w:rPr>
        <w:color w:val="ffffff"/>
      </w:rPr>
    </w:pPr>
    <w:r>
      <w:rPr>
        <w:color w:val="ffffff"/>
      </w:rPr>
      <w:fldChar w:fldCharType="begin"/>
    </w:r>
    <w:r>
      <w:rPr>
        <w:color w:val="ffffff"/>
      </w:rPr>
      <w:instrText xml:space="preserve"> PAGE   \* MERGEFORMAT </w:instrText>
    </w:r>
    <w:r>
      <w:rPr>
        <w:color w:val="ffffff"/>
      </w:rPr>
      <w:fldChar w:fldCharType="separate"/>
    </w:r>
    <w:r>
      <w:rPr>
        <w:color w:val="ffffff"/>
      </w:rPr>
      <w:t xml:space="preserve">2</w:t>
    </w:r>
    <w:r>
      <w:rPr>
        <w:color w:val="ffffff"/>
      </w:rPr>
      <w:fldChar w:fldCharType="end"/>
    </w:r>
    <w:r>
      <w:rPr>
        <w:color w:val="ffffff"/>
      </w:rPr>
    </w:r>
    <w:r>
      <w:rPr>
        <w:color w:val="ffffff"/>
      </w:rPr>
    </w:r>
  </w:p>
  <w:p>
    <w:pPr>
      <w:pStyle w:val="103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isLgl w:val="false"/>
      <w:suff w:val="tab"/>
      <w:lvlText w:val="%1.%2."/>
      <w:lvlJc w:val="left"/>
      <w:pPr>
        <w:ind w:left="1332" w:hanging="432"/>
      </w:pPr>
      <w:rPr>
        <w:rFonts w:cs="Times New Roman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cs="Times New Roman"/>
        <w:i w:val="0"/>
        <w:iCs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17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25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32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39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46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53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61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6829" w:leader="none"/>
        </w:tabs>
      </w:pPr>
    </w:lvl>
  </w:abstractNum>
  <w:abstractNum w:abstractNumId="8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</w:abstractNum>
  <w:abstractNum w:abstractNumId="9">
    <w:multiLevelType w:val="hybridMultilevel"/>
    <w:lvl w:ilvl="0">
      <w:start w:val="8"/>
      <w:numFmt w:val="decimal"/>
      <w:isLgl w:val="false"/>
      <w:suff w:val="tab"/>
      <w:lvlText w:val="%1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88" w:hanging="139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  <w:tabs>
          <w:tab w:val="num" w:pos="900" w:leader="none"/>
        </w:tabs>
      </w:pPr>
      <w:rPr>
        <w:rFonts w:hint="default"/>
      </w:rPr>
    </w:lvl>
    <w:lvl w:ilvl="1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2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3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6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7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  <w:lvl w:ilvl="8">
      <w:start w:val="1"/>
      <w:numFmt w:val="none"/>
      <w:isLgl w:val="false"/>
      <w:suff w:val="tab"/>
      <w:lvlText w:val=""/>
      <w:lvlJc w:val="left"/>
      <w:pPr>
        <w:tabs>
          <w:tab w:val="num" w:pos="36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388" w:hanging="139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  <w:tabs>
          <w:tab w:val="num" w:pos="2138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  <w:tabs>
          <w:tab w:val="num" w:pos="284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  <w:tabs>
          <w:tab w:val="num" w:pos="391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  <w:tabs>
          <w:tab w:val="num" w:pos="462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  <w:tabs>
          <w:tab w:val="num" w:pos="569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  <w:tabs>
          <w:tab w:val="num" w:pos="640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  <w:tabs>
          <w:tab w:val="num" w:pos="7472" w:leader="none"/>
        </w:tabs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390"/>
        <w:tabs>
          <w:tab w:val="num" w:pos="75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9" w:hanging="360"/>
        <w:tabs>
          <w:tab w:val="num" w:pos="1069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  <w:tabs>
          <w:tab w:val="num" w:pos="2138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7" w:hanging="720"/>
        <w:tabs>
          <w:tab w:val="num" w:pos="2847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  <w:tabs>
          <w:tab w:val="num" w:pos="3916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5" w:hanging="1080"/>
        <w:tabs>
          <w:tab w:val="num" w:pos="462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94" w:hanging="1440"/>
        <w:tabs>
          <w:tab w:val="num" w:pos="5694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03" w:hanging="1440"/>
        <w:tabs>
          <w:tab w:val="num" w:pos="6403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72" w:hanging="1800"/>
        <w:tabs>
          <w:tab w:val="num" w:pos="7472" w:leader="none"/>
        </w:tabs>
      </w:pPr>
      <w:rPr>
        <w:rFonts w:hint="default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)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lowerRoman"/>
      <w:isLgl w:val="false"/>
      <w:suff w:val="tab"/>
      <w:lvlText w:val="%3)"/>
      <w:lvlJc w:val="left"/>
      <w:pPr>
        <w:ind w:left="1080" w:hanging="36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(%4)"/>
      <w:lvlJc w:val="left"/>
      <w:pPr>
        <w:ind w:left="1440" w:hanging="360"/>
        <w:tabs>
          <w:tab w:val="num" w:pos="1440" w:leader="none"/>
        </w:tabs>
      </w:pPr>
    </w:lvl>
    <w:lvl w:ilvl="4">
      <w:start w:val="1"/>
      <w:numFmt w:val="lowerLetter"/>
      <w:isLgl w:val="false"/>
      <w:suff w:val="tab"/>
      <w:lvlText w:val="(%5)"/>
      <w:lvlJc w:val="left"/>
      <w:pPr>
        <w:ind w:left="1800" w:hanging="360"/>
        <w:tabs>
          <w:tab w:val="num" w:pos="1800" w:leader="none"/>
        </w:tabs>
      </w:pPr>
    </w:lvl>
    <w:lvl w:ilvl="5">
      <w:start w:val="1"/>
      <w:numFmt w:val="lowerRoman"/>
      <w:isLgl w:val="false"/>
      <w:suff w:val="tab"/>
      <w:lvlText w:val="(%6)"/>
      <w:lvlJc w:val="left"/>
      <w:pPr>
        <w:ind w:left="2160" w:hanging="360"/>
        <w:tabs>
          <w:tab w:val="num" w:pos="21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520" w:hanging="360"/>
        <w:tabs>
          <w:tab w:val="num" w:pos="25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/>
      </w:rPr>
    </w:lvl>
  </w:abstractNum>
  <w:num w:numId="1">
    <w:abstractNumId w:val="0"/>
  </w:num>
  <w:num w:numId="2">
    <w:abstractNumId w:val="21"/>
  </w:num>
  <w:num w:numId="3">
    <w:abstractNumId w:val="17"/>
  </w:num>
  <w:num w:numId="4">
    <w:abstractNumId w:val="7"/>
  </w:num>
  <w:num w:numId="5">
    <w:abstractNumId w:val="11"/>
  </w:num>
  <w:num w:numId="6">
    <w:abstractNumId w:val="15"/>
  </w:num>
  <w:num w:numId="7">
    <w:abstractNumId w:val="20"/>
  </w:num>
  <w:num w:numId="8">
    <w:abstractNumId w:val="4"/>
  </w:num>
  <w:num w:numId="9">
    <w:abstractNumId w:val="1"/>
  </w:num>
  <w:num w:numId="10">
    <w:abstractNumId w:val="23"/>
  </w:num>
  <w:num w:numId="11">
    <w:abstractNumId w:val="3"/>
  </w:num>
  <w:num w:numId="12">
    <w:abstractNumId w:val="9"/>
  </w:num>
  <w:num w:numId="13">
    <w:abstractNumId w:val="8"/>
  </w:num>
  <w:num w:numId="14">
    <w:abstractNumId w:val="12"/>
  </w:num>
  <w:num w:numId="15">
    <w:abstractNumId w:val="6"/>
  </w:num>
  <w:num w:numId="16">
    <w:abstractNumId w:val="16"/>
  </w:num>
  <w:num w:numId="17">
    <w:abstractNumId w:val="18"/>
  </w:num>
  <w:num w:numId="18">
    <w:abstractNumId w:val="14"/>
  </w:num>
  <w:num w:numId="19">
    <w:abstractNumId w:val="19"/>
  </w:num>
  <w:num w:numId="20">
    <w:abstractNumId w:val="22"/>
  </w:num>
  <w:num w:numId="21">
    <w:abstractNumId w:val="13"/>
  </w:num>
  <w:num w:numId="22">
    <w:abstractNumId w:val="10"/>
  </w:num>
  <w:num w:numId="23">
    <w:abstractNumId w:val="5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32">
    <w:name w:val="Heading 1 Char"/>
    <w:basedOn w:val="1002"/>
    <w:link w:val="999"/>
    <w:uiPriority w:val="9"/>
    <w:rPr>
      <w:rFonts w:ascii="Arial" w:hAnsi="Arial" w:eastAsia="Arial" w:cs="Arial"/>
      <w:sz w:val="40"/>
      <w:szCs w:val="40"/>
    </w:rPr>
  </w:style>
  <w:style w:type="character" w:styleId="833">
    <w:name w:val="Heading 2 Char"/>
    <w:basedOn w:val="1002"/>
    <w:link w:val="1000"/>
    <w:uiPriority w:val="9"/>
    <w:rPr>
      <w:rFonts w:ascii="Arial" w:hAnsi="Arial" w:eastAsia="Arial" w:cs="Arial"/>
      <w:sz w:val="34"/>
    </w:rPr>
  </w:style>
  <w:style w:type="character" w:styleId="834">
    <w:name w:val="Heading 3 Char"/>
    <w:basedOn w:val="1002"/>
    <w:link w:val="1001"/>
    <w:uiPriority w:val="9"/>
    <w:rPr>
      <w:rFonts w:ascii="Arial" w:hAnsi="Arial" w:eastAsia="Arial" w:cs="Arial"/>
      <w:sz w:val="30"/>
      <w:szCs w:val="30"/>
    </w:rPr>
  </w:style>
  <w:style w:type="paragraph" w:styleId="835">
    <w:name w:val="Heading 4"/>
    <w:basedOn w:val="998"/>
    <w:next w:val="998"/>
    <w:link w:val="83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36">
    <w:name w:val="Heading 4 Char"/>
    <w:basedOn w:val="1002"/>
    <w:link w:val="835"/>
    <w:uiPriority w:val="9"/>
    <w:rPr>
      <w:rFonts w:ascii="Arial" w:hAnsi="Arial" w:eastAsia="Arial" w:cs="Arial"/>
      <w:b/>
      <w:bCs/>
      <w:sz w:val="26"/>
      <w:szCs w:val="26"/>
    </w:rPr>
  </w:style>
  <w:style w:type="paragraph" w:styleId="837">
    <w:name w:val="Heading 5"/>
    <w:basedOn w:val="998"/>
    <w:next w:val="998"/>
    <w:link w:val="83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38">
    <w:name w:val="Heading 5 Char"/>
    <w:basedOn w:val="1002"/>
    <w:link w:val="837"/>
    <w:uiPriority w:val="9"/>
    <w:rPr>
      <w:rFonts w:ascii="Arial" w:hAnsi="Arial" w:eastAsia="Arial" w:cs="Arial"/>
      <w:b/>
      <w:bCs/>
      <w:sz w:val="24"/>
      <w:szCs w:val="24"/>
    </w:rPr>
  </w:style>
  <w:style w:type="paragraph" w:styleId="839">
    <w:name w:val="Heading 6"/>
    <w:basedOn w:val="998"/>
    <w:next w:val="998"/>
    <w:link w:val="84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40">
    <w:name w:val="Heading 6 Char"/>
    <w:basedOn w:val="1002"/>
    <w:link w:val="839"/>
    <w:uiPriority w:val="9"/>
    <w:rPr>
      <w:rFonts w:ascii="Arial" w:hAnsi="Arial" w:eastAsia="Arial" w:cs="Arial"/>
      <w:b/>
      <w:bCs/>
      <w:sz w:val="22"/>
      <w:szCs w:val="22"/>
    </w:rPr>
  </w:style>
  <w:style w:type="paragraph" w:styleId="841">
    <w:name w:val="Heading 7"/>
    <w:basedOn w:val="998"/>
    <w:next w:val="998"/>
    <w:link w:val="84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42">
    <w:name w:val="Heading 7 Char"/>
    <w:basedOn w:val="1002"/>
    <w:link w:val="84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43">
    <w:name w:val="Heading 8"/>
    <w:basedOn w:val="998"/>
    <w:next w:val="998"/>
    <w:link w:val="84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44">
    <w:name w:val="Heading 8 Char"/>
    <w:basedOn w:val="1002"/>
    <w:link w:val="843"/>
    <w:uiPriority w:val="9"/>
    <w:rPr>
      <w:rFonts w:ascii="Arial" w:hAnsi="Arial" w:eastAsia="Arial" w:cs="Arial"/>
      <w:i/>
      <w:iCs/>
      <w:sz w:val="22"/>
      <w:szCs w:val="22"/>
    </w:rPr>
  </w:style>
  <w:style w:type="paragraph" w:styleId="845">
    <w:name w:val="Heading 9"/>
    <w:basedOn w:val="998"/>
    <w:next w:val="998"/>
    <w:link w:val="84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46">
    <w:name w:val="Heading 9 Char"/>
    <w:basedOn w:val="1002"/>
    <w:link w:val="845"/>
    <w:uiPriority w:val="9"/>
    <w:rPr>
      <w:rFonts w:ascii="Arial" w:hAnsi="Arial" w:eastAsia="Arial" w:cs="Arial"/>
      <w:i/>
      <w:iCs/>
      <w:sz w:val="21"/>
      <w:szCs w:val="21"/>
    </w:rPr>
  </w:style>
  <w:style w:type="paragraph" w:styleId="847">
    <w:name w:val="List Paragraph"/>
    <w:basedOn w:val="998"/>
    <w:uiPriority w:val="34"/>
    <w:qFormat/>
    <w:pPr>
      <w:contextualSpacing/>
      <w:ind w:left="720"/>
    </w:pPr>
  </w:style>
  <w:style w:type="paragraph" w:styleId="848">
    <w:name w:val="No Spacing"/>
    <w:uiPriority w:val="1"/>
    <w:qFormat/>
    <w:pPr>
      <w:spacing w:before="0" w:after="0" w:line="240" w:lineRule="auto"/>
    </w:pPr>
  </w:style>
  <w:style w:type="paragraph" w:styleId="849">
    <w:name w:val="Title"/>
    <w:basedOn w:val="998"/>
    <w:next w:val="998"/>
    <w:link w:val="85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50">
    <w:name w:val="Title Char"/>
    <w:basedOn w:val="1002"/>
    <w:link w:val="849"/>
    <w:uiPriority w:val="10"/>
    <w:rPr>
      <w:sz w:val="48"/>
      <w:szCs w:val="48"/>
    </w:rPr>
  </w:style>
  <w:style w:type="character" w:styleId="851">
    <w:name w:val="Subtitle Char"/>
    <w:basedOn w:val="1002"/>
    <w:link w:val="1014"/>
    <w:uiPriority w:val="11"/>
    <w:rPr>
      <w:sz w:val="24"/>
      <w:szCs w:val="24"/>
    </w:rPr>
  </w:style>
  <w:style w:type="paragraph" w:styleId="852">
    <w:name w:val="Quote"/>
    <w:basedOn w:val="998"/>
    <w:next w:val="998"/>
    <w:link w:val="853"/>
    <w:uiPriority w:val="29"/>
    <w:qFormat/>
    <w:pPr>
      <w:ind w:left="720" w:right="720"/>
    </w:pPr>
    <w:rPr>
      <w:i/>
    </w:rPr>
  </w:style>
  <w:style w:type="character" w:styleId="853">
    <w:name w:val="Quote Char"/>
    <w:link w:val="852"/>
    <w:uiPriority w:val="29"/>
    <w:rPr>
      <w:i/>
    </w:rPr>
  </w:style>
  <w:style w:type="paragraph" w:styleId="854">
    <w:name w:val="Intense Quote"/>
    <w:basedOn w:val="998"/>
    <w:next w:val="998"/>
    <w:link w:val="85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55">
    <w:name w:val="Intense Quote Char"/>
    <w:link w:val="854"/>
    <w:uiPriority w:val="30"/>
    <w:rPr>
      <w:i/>
    </w:rPr>
  </w:style>
  <w:style w:type="character" w:styleId="856">
    <w:name w:val="Header Char"/>
    <w:basedOn w:val="1002"/>
    <w:link w:val="1035"/>
    <w:uiPriority w:val="99"/>
  </w:style>
  <w:style w:type="character" w:styleId="857">
    <w:name w:val="Footer Char"/>
    <w:basedOn w:val="1002"/>
    <w:link w:val="1018"/>
    <w:uiPriority w:val="99"/>
  </w:style>
  <w:style w:type="paragraph" w:styleId="858">
    <w:name w:val="Caption"/>
    <w:basedOn w:val="998"/>
    <w:next w:val="9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59">
    <w:name w:val="Caption Char"/>
    <w:basedOn w:val="858"/>
    <w:link w:val="1018"/>
    <w:uiPriority w:val="99"/>
  </w:style>
  <w:style w:type="table" w:styleId="860">
    <w:name w:val="Table Grid Light"/>
    <w:basedOn w:val="10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61">
    <w:name w:val="Plain Table 1"/>
    <w:basedOn w:val="10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2">
    <w:name w:val="Plain Table 2"/>
    <w:basedOn w:val="10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3">
    <w:name w:val="Plain Table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64">
    <w:name w:val="Plain Table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Plain Table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6">
    <w:name w:val="Grid Table 1 Light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Grid Table 1 Light - Accent 1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Grid Table 1 Light - Accent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Grid Table 1 Light - Accent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Grid Table 1 Light - Accent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Grid Table 1 Light - Accent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Grid Table 1 Light - Accent 6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Grid Table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>
    <w:name w:val="Grid Table 2 - Accent 1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>
    <w:name w:val="Grid Table 2 - Accent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>
    <w:name w:val="Grid Table 2 - Accent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2 - Accent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>
    <w:name w:val="Grid Table 2 - Accent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2 - Accent 6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>
    <w:name w:val="Grid Table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>
    <w:name w:val="Grid Table 3 - Accent 1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>
    <w:name w:val="Grid Table 3 - Accent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>
    <w:name w:val="Grid Table 3 - Accent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Grid Table 3 - Accent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>
    <w:name w:val="Grid Table 3 - Accent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Grid Table 3 - Accent 6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>
    <w:name w:val="Grid Table 4"/>
    <w:basedOn w:val="10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8">
    <w:name w:val="Grid Table 4 - Accent 1"/>
    <w:basedOn w:val="10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89">
    <w:name w:val="Grid Table 4 - Accent 2"/>
    <w:basedOn w:val="10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90">
    <w:name w:val="Grid Table 4 - Accent 3"/>
    <w:basedOn w:val="10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91">
    <w:name w:val="Grid Table 4 - Accent 4"/>
    <w:basedOn w:val="10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92">
    <w:name w:val="Grid Table 4 - Accent 5"/>
    <w:basedOn w:val="10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93">
    <w:name w:val="Grid Table 4 - Accent 6"/>
    <w:basedOn w:val="10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94">
    <w:name w:val="Grid Table 5 Dark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95">
    <w:name w:val="Grid Table 5 Dark- Accent 1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96">
    <w:name w:val="Grid Table 5 Dark - Accent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97">
    <w:name w:val="Grid Table 5 Dark - Accent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98">
    <w:name w:val="Grid Table 5 Dark- Accent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9">
    <w:name w:val="Grid Table 5 Dark - Accent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0">
    <w:name w:val="Grid Table 5 Dark - Accent 6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1">
    <w:name w:val="Grid Table 6 Colorful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2">
    <w:name w:val="Grid Table 6 Colorful - Accent 1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3">
    <w:name w:val="Grid Table 6 Colorful - Accent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04">
    <w:name w:val="Grid Table 6 Colorful - Accent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05">
    <w:name w:val="Grid Table 6 Colorful - Accent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06">
    <w:name w:val="Grid Table 6 Colorful - Accent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7">
    <w:name w:val="Grid Table 6 Colorful - Accent 6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08">
    <w:name w:val="Grid Table 7 Colorful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>
    <w:name w:val="Grid Table 7 Colorful - Accent 1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>
    <w:name w:val="Grid Table 7 Colorful - Accent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Grid Table 7 Colorful - Accent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Grid Table 7 Colorful - Accent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Grid Table 7 Colorful - Accent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Grid Table 7 Colorful - Accent 6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List Table 1 Light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List Table 1 Light - Accent 1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List Table 1 Light - Accent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List Table 1 Light - Accent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List Table 1 Light - Accent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List Table 1 Light - Accent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List Table 1 Light - Accent 6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List Table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23">
    <w:name w:val="List Table 2 - Accent 1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24">
    <w:name w:val="List Table 2 - Accent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25">
    <w:name w:val="List Table 2 - Accent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26">
    <w:name w:val="List Table 2 - Accent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27">
    <w:name w:val="List Table 2 - Accent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28">
    <w:name w:val="List Table 2 - Accent 6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29">
    <w:name w:val="List Table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>
    <w:name w:val="List Table 3 - Accent 1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>
    <w:name w:val="List Table 3 - Accent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>
    <w:name w:val="List Table 3 - Accent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>
    <w:name w:val="List Table 3 - Accent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>
    <w:name w:val="List Table 3 - Accent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>
    <w:name w:val="List Table 3 - Accent 6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>
    <w:name w:val="List Table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>
    <w:name w:val="List Table 4 - Accent 1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>
    <w:name w:val="List Table 4 - Accent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>
    <w:name w:val="List Table 4 - Accent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>
    <w:name w:val="List Table 4 - Accent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>
    <w:name w:val="List Table 4 - Accent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>
    <w:name w:val="List Table 4 - Accent 6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3">
    <w:name w:val="List Table 5 Dark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4">
    <w:name w:val="List Table 5 Dark - Accent 1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5">
    <w:name w:val="List Table 5 Dark - Accent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6">
    <w:name w:val="List Table 5 Dark - Accent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7">
    <w:name w:val="List Table 5 Dark - Accent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8">
    <w:name w:val="List Table 5 Dark - Accent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49">
    <w:name w:val="List Table 5 Dark - Accent 6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50">
    <w:name w:val="List Table 6 Colorful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51">
    <w:name w:val="List Table 6 Colorful - Accent 1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52">
    <w:name w:val="List Table 6 Colorful - Accent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53">
    <w:name w:val="List Table 6 Colorful - Accent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54">
    <w:name w:val="List Table 6 Colorful - Accent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55">
    <w:name w:val="List Table 6 Colorful - Accent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56">
    <w:name w:val="List Table 6 Colorful - Accent 6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57">
    <w:name w:val="List Table 7 Colorful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58">
    <w:name w:val="List Table 7 Colorful - Accent 1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59">
    <w:name w:val="List Table 7 Colorful - Accent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60">
    <w:name w:val="List Table 7 Colorful - Accent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61">
    <w:name w:val="List Table 7 Colorful - Accent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62">
    <w:name w:val="List Table 7 Colorful - Accent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63">
    <w:name w:val="List Table 7 Colorful - Accent 6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64">
    <w:name w:val="Lined - Accent"/>
    <w:basedOn w:val="10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65">
    <w:name w:val="Lined - Accent 1"/>
    <w:basedOn w:val="10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66">
    <w:name w:val="Lined - Accent 2"/>
    <w:basedOn w:val="10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67">
    <w:name w:val="Lined - Accent 3"/>
    <w:basedOn w:val="10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68">
    <w:name w:val="Lined - Accent 4"/>
    <w:basedOn w:val="10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69">
    <w:name w:val="Lined - Accent 5"/>
    <w:basedOn w:val="10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70">
    <w:name w:val="Lined - Accent 6"/>
    <w:basedOn w:val="10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71">
    <w:name w:val="Bordered &amp; Lined - Accent"/>
    <w:basedOn w:val="10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72">
    <w:name w:val="Bordered &amp; Lined - Accent 1"/>
    <w:basedOn w:val="10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73">
    <w:name w:val="Bordered &amp; Lined - Accent 2"/>
    <w:basedOn w:val="10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74">
    <w:name w:val="Bordered &amp; Lined - Accent 3"/>
    <w:basedOn w:val="10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75">
    <w:name w:val="Bordered &amp; Lined - Accent 4"/>
    <w:basedOn w:val="10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76">
    <w:name w:val="Bordered &amp; Lined - Accent 5"/>
    <w:basedOn w:val="10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77">
    <w:name w:val="Bordered &amp; Lined - Accent 6"/>
    <w:basedOn w:val="10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78">
    <w:name w:val="Bordered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79">
    <w:name w:val="Bordered - Accent 1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80">
    <w:name w:val="Bordered - Accent 2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81">
    <w:name w:val="Bordered - Accent 3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82">
    <w:name w:val="Bordered - Accent 4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83">
    <w:name w:val="Bordered - Accent 5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84">
    <w:name w:val="Bordered - Accent 6"/>
    <w:basedOn w:val="10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85">
    <w:name w:val="Footnote Text Char"/>
    <w:link w:val="1043"/>
    <w:uiPriority w:val="99"/>
    <w:rPr>
      <w:sz w:val="18"/>
    </w:rPr>
  </w:style>
  <w:style w:type="character" w:styleId="986">
    <w:name w:val="Endnote Text Char"/>
    <w:link w:val="1046"/>
    <w:uiPriority w:val="99"/>
    <w:rPr>
      <w:sz w:val="20"/>
    </w:rPr>
  </w:style>
  <w:style w:type="paragraph" w:styleId="987">
    <w:name w:val="toc 1"/>
    <w:basedOn w:val="998"/>
    <w:next w:val="998"/>
    <w:uiPriority w:val="39"/>
    <w:unhideWhenUsed/>
    <w:pPr>
      <w:ind w:left="0" w:right="0" w:firstLine="0"/>
      <w:spacing w:after="57"/>
    </w:pPr>
  </w:style>
  <w:style w:type="paragraph" w:styleId="988">
    <w:name w:val="toc 2"/>
    <w:basedOn w:val="998"/>
    <w:next w:val="998"/>
    <w:uiPriority w:val="39"/>
    <w:unhideWhenUsed/>
    <w:pPr>
      <w:ind w:left="283" w:right="0" w:firstLine="0"/>
      <w:spacing w:after="57"/>
    </w:pPr>
  </w:style>
  <w:style w:type="paragraph" w:styleId="989">
    <w:name w:val="toc 3"/>
    <w:basedOn w:val="998"/>
    <w:next w:val="998"/>
    <w:uiPriority w:val="39"/>
    <w:unhideWhenUsed/>
    <w:pPr>
      <w:ind w:left="567" w:right="0" w:firstLine="0"/>
      <w:spacing w:after="57"/>
    </w:pPr>
  </w:style>
  <w:style w:type="paragraph" w:styleId="990">
    <w:name w:val="toc 4"/>
    <w:basedOn w:val="998"/>
    <w:next w:val="998"/>
    <w:uiPriority w:val="39"/>
    <w:unhideWhenUsed/>
    <w:pPr>
      <w:ind w:left="850" w:right="0" w:firstLine="0"/>
      <w:spacing w:after="57"/>
    </w:pPr>
  </w:style>
  <w:style w:type="paragraph" w:styleId="991">
    <w:name w:val="toc 5"/>
    <w:basedOn w:val="998"/>
    <w:next w:val="998"/>
    <w:uiPriority w:val="39"/>
    <w:unhideWhenUsed/>
    <w:pPr>
      <w:ind w:left="1134" w:right="0" w:firstLine="0"/>
      <w:spacing w:after="57"/>
    </w:pPr>
  </w:style>
  <w:style w:type="paragraph" w:styleId="992">
    <w:name w:val="toc 6"/>
    <w:basedOn w:val="998"/>
    <w:next w:val="998"/>
    <w:uiPriority w:val="39"/>
    <w:unhideWhenUsed/>
    <w:pPr>
      <w:ind w:left="1417" w:right="0" w:firstLine="0"/>
      <w:spacing w:after="57"/>
    </w:pPr>
  </w:style>
  <w:style w:type="paragraph" w:styleId="993">
    <w:name w:val="toc 7"/>
    <w:basedOn w:val="998"/>
    <w:next w:val="998"/>
    <w:uiPriority w:val="39"/>
    <w:unhideWhenUsed/>
    <w:pPr>
      <w:ind w:left="1701" w:right="0" w:firstLine="0"/>
      <w:spacing w:after="57"/>
    </w:pPr>
  </w:style>
  <w:style w:type="paragraph" w:styleId="994">
    <w:name w:val="toc 8"/>
    <w:basedOn w:val="998"/>
    <w:next w:val="998"/>
    <w:uiPriority w:val="39"/>
    <w:unhideWhenUsed/>
    <w:pPr>
      <w:ind w:left="1984" w:right="0" w:firstLine="0"/>
      <w:spacing w:after="57"/>
    </w:pPr>
  </w:style>
  <w:style w:type="paragraph" w:styleId="995">
    <w:name w:val="toc 9"/>
    <w:basedOn w:val="998"/>
    <w:next w:val="998"/>
    <w:uiPriority w:val="39"/>
    <w:unhideWhenUsed/>
    <w:pPr>
      <w:ind w:left="2268" w:right="0" w:firstLine="0"/>
      <w:spacing w:after="57"/>
    </w:pPr>
  </w:style>
  <w:style w:type="paragraph" w:styleId="996">
    <w:name w:val="TOC Heading"/>
    <w:uiPriority w:val="39"/>
    <w:unhideWhenUsed/>
  </w:style>
  <w:style w:type="paragraph" w:styleId="997">
    <w:name w:val="table of figures"/>
    <w:basedOn w:val="998"/>
    <w:next w:val="998"/>
    <w:uiPriority w:val="99"/>
    <w:unhideWhenUsed/>
    <w:pPr>
      <w:spacing w:after="0" w:afterAutospacing="0"/>
    </w:pPr>
  </w:style>
  <w:style w:type="paragraph" w:styleId="998" w:default="1">
    <w:name w:val="Normal"/>
    <w:qFormat/>
  </w:style>
  <w:style w:type="paragraph" w:styleId="999">
    <w:name w:val="Heading 1"/>
    <w:basedOn w:val="998"/>
    <w:next w:val="998"/>
    <w:link w:val="1041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1000">
    <w:name w:val="Heading 2"/>
    <w:basedOn w:val="998"/>
    <w:next w:val="998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1001">
    <w:name w:val="Heading 3"/>
    <w:basedOn w:val="998"/>
    <w:next w:val="998"/>
    <w:qFormat/>
    <w:pPr>
      <w:jc w:val="right"/>
      <w:keepNext/>
      <w:outlineLvl w:val="2"/>
    </w:pPr>
    <w:rPr>
      <w:sz w:val="26"/>
    </w:rPr>
  </w:style>
  <w:style w:type="character" w:styleId="1002" w:default="1">
    <w:name w:val="Default Paragraph Font"/>
    <w:uiPriority w:val="1"/>
    <w:semiHidden/>
    <w:unhideWhenUsed/>
  </w:style>
  <w:style w:type="table" w:styleId="10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04" w:default="1">
    <w:name w:val="No List"/>
    <w:uiPriority w:val="99"/>
    <w:semiHidden/>
    <w:unhideWhenUsed/>
  </w:style>
  <w:style w:type="character" w:styleId="1005">
    <w:name w:val="Hyperlink"/>
    <w:rPr>
      <w:color w:val="0000ff"/>
      <w:u w:val="single"/>
    </w:rPr>
  </w:style>
  <w:style w:type="paragraph" w:styleId="1006">
    <w:name w:val="HTML Preformatted"/>
    <w:basedOn w:val="998"/>
    <w:link w:val="1007"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</w:rPr>
  </w:style>
  <w:style w:type="character" w:styleId="1007" w:customStyle="1">
    <w:name w:val="Стандартный HTML Знак"/>
    <w:link w:val="1006"/>
    <w:rPr>
      <w:rFonts w:ascii="Courier New" w:hAnsi="Courier New" w:cs="Courier New"/>
    </w:rPr>
  </w:style>
  <w:style w:type="paragraph" w:styleId="1008">
    <w:name w:val="Normal (Web)"/>
    <w:basedOn w:val="998"/>
    <w:pPr>
      <w:spacing w:before="100" w:beforeAutospacing="1" w:after="100" w:afterAutospacing="1"/>
    </w:pPr>
    <w:rPr>
      <w:sz w:val="24"/>
      <w:szCs w:val="24"/>
    </w:rPr>
  </w:style>
  <w:style w:type="character" w:styleId="1009">
    <w:name w:val="Strong"/>
    <w:qFormat/>
    <w:rPr>
      <w:b/>
      <w:bCs/>
    </w:rPr>
  </w:style>
  <w:style w:type="table" w:styleId="1010">
    <w:name w:val="Table Grid"/>
    <w:basedOn w:val="1003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1011">
    <w:name w:val="List Bullet"/>
    <w:basedOn w:val="998"/>
    <w:pPr>
      <w:ind w:firstLine="720"/>
      <w:jc w:val="both"/>
    </w:pPr>
    <w:rPr>
      <w:lang w:eastAsia="en-US"/>
    </w:rPr>
  </w:style>
  <w:style w:type="character" w:styleId="1012" w:customStyle="1">
    <w:name w:val="leftmenu2"/>
    <w:rPr>
      <w:rFonts w:hint="default" w:ascii="Tahoma" w:hAnsi="Tahoma" w:cs="Tahoma"/>
      <w:b/>
      <w:bCs/>
      <w:strike w:val="0"/>
      <w:color w:val="424346"/>
      <w:sz w:val="17"/>
      <w:szCs w:val="17"/>
      <w:u w:val="none"/>
    </w:rPr>
  </w:style>
  <w:style w:type="paragraph" w:styleId="1013">
    <w:name w:val="List Bullet 2"/>
    <w:basedOn w:val="998"/>
    <w:pPr>
      <w:jc w:val="both"/>
      <w:spacing w:after="60"/>
      <w:tabs>
        <w:tab w:val="num" w:pos="360" w:leader="none"/>
      </w:tabs>
    </w:pPr>
    <w:rPr>
      <w:lang w:eastAsia="en-US"/>
    </w:rPr>
  </w:style>
  <w:style w:type="paragraph" w:styleId="1014">
    <w:name w:val="Subtitle"/>
    <w:basedOn w:val="998"/>
    <w:qFormat/>
    <w:pPr>
      <w:ind w:left="851" w:right="851"/>
      <w:jc w:val="center"/>
      <w:spacing w:after="360"/>
      <w:outlineLvl w:val="1"/>
    </w:pPr>
    <w:rPr>
      <w:rFonts w:cs="Arial"/>
      <w:i/>
      <w:sz w:val="28"/>
      <w:szCs w:val="24"/>
      <w:lang w:eastAsia="en-US"/>
    </w:rPr>
  </w:style>
  <w:style w:type="character" w:styleId="1015">
    <w:name w:val="FollowedHyperlink"/>
    <w:rPr>
      <w:color w:val="800080"/>
      <w:u w:val="single"/>
    </w:rPr>
  </w:style>
  <w:style w:type="paragraph" w:styleId="1016">
    <w:name w:val="Body Text Indent"/>
    <w:basedOn w:val="998"/>
    <w:pPr>
      <w:ind w:firstLine="720"/>
      <w:jc w:val="both"/>
      <w:spacing w:line="360" w:lineRule="auto"/>
    </w:pPr>
    <w:rPr>
      <w:sz w:val="24"/>
      <w:szCs w:val="24"/>
    </w:rPr>
  </w:style>
  <w:style w:type="paragraph" w:styleId="1017" w:customStyle="1">
    <w:name w:val="Iau?iue oaeno n ionooiii"/>
    <w:basedOn w:val="998"/>
    <w:pPr>
      <w:jc w:val="both"/>
    </w:pPr>
    <w:rPr>
      <w:lang w:val="en-GB" w:eastAsia="en-US"/>
    </w:rPr>
  </w:style>
  <w:style w:type="paragraph" w:styleId="1018">
    <w:name w:val="Footer"/>
    <w:basedOn w:val="998"/>
    <w:link w:val="1038"/>
    <w:uiPriority w:val="99"/>
    <w:pPr>
      <w:tabs>
        <w:tab w:val="center" w:pos="4677" w:leader="none"/>
        <w:tab w:val="right" w:pos="9355" w:leader="none"/>
      </w:tabs>
    </w:pPr>
  </w:style>
  <w:style w:type="character" w:styleId="1019">
    <w:name w:val="page number"/>
    <w:basedOn w:val="1002"/>
  </w:style>
  <w:style w:type="paragraph" w:styleId="1020" w:customStyle="1">
    <w:name w:val="ConsPlusNormal"/>
    <w:rPr>
      <w:rFonts w:ascii="Arial" w:hAnsi="Arial" w:cs="Arial"/>
    </w:rPr>
  </w:style>
  <w:style w:type="paragraph" w:styleId="1021">
    <w:name w:val="Balloon Text"/>
    <w:basedOn w:val="998"/>
    <w:semiHidden/>
    <w:rPr>
      <w:rFonts w:ascii="Tahoma" w:hAnsi="Tahoma" w:cs="Tahoma"/>
      <w:sz w:val="16"/>
      <w:szCs w:val="16"/>
    </w:rPr>
  </w:style>
  <w:style w:type="character" w:styleId="1022" w:customStyle="1">
    <w:name w:val="apple-converted-space"/>
    <w:basedOn w:val="1002"/>
  </w:style>
  <w:style w:type="paragraph" w:styleId="1023" w:customStyle="1">
    <w:name w:val="listparagraph1"/>
    <w:basedOn w:val="998"/>
    <w:pPr>
      <w:spacing w:before="100" w:beforeAutospacing="1" w:after="100" w:afterAutospacing="1"/>
    </w:pPr>
    <w:rPr>
      <w:sz w:val="24"/>
      <w:szCs w:val="24"/>
    </w:rPr>
  </w:style>
  <w:style w:type="character" w:styleId="1024">
    <w:name w:val="annotation reference"/>
    <w:rPr>
      <w:sz w:val="16"/>
      <w:szCs w:val="16"/>
    </w:rPr>
  </w:style>
  <w:style w:type="paragraph" w:styleId="1025">
    <w:name w:val="annotation text"/>
    <w:basedOn w:val="998"/>
    <w:link w:val="1026"/>
  </w:style>
  <w:style w:type="character" w:styleId="1026" w:customStyle="1">
    <w:name w:val="Текст примечания Знак"/>
    <w:basedOn w:val="1002"/>
    <w:link w:val="1025"/>
  </w:style>
  <w:style w:type="paragraph" w:styleId="1027">
    <w:name w:val="annotation subject"/>
    <w:basedOn w:val="1025"/>
    <w:next w:val="1025"/>
    <w:link w:val="1028"/>
    <w:rPr>
      <w:b/>
      <w:bCs/>
    </w:rPr>
  </w:style>
  <w:style w:type="character" w:styleId="1028" w:customStyle="1">
    <w:name w:val="Тема примечания Знак"/>
    <w:link w:val="1027"/>
    <w:rPr>
      <w:b/>
      <w:bCs/>
    </w:rPr>
  </w:style>
  <w:style w:type="paragraph" w:styleId="1029" w:customStyle="1">
    <w:name w:val="регламент"/>
    <w:basedOn w:val="1006"/>
    <w:link w:val="1030"/>
    <w:qFormat/>
    <w:pPr>
      <w:ind w:firstLine="709"/>
      <w:jc w:val="center"/>
    </w:pPr>
    <w:rPr>
      <w:b/>
    </w:rPr>
  </w:style>
  <w:style w:type="character" w:styleId="1030" w:customStyle="1">
    <w:name w:val="регламент Знак"/>
    <w:link w:val="1029"/>
    <w:rPr>
      <w:rFonts w:ascii="Courier New" w:hAnsi="Courier New" w:cs="Courier New"/>
      <w:b/>
    </w:rPr>
  </w:style>
  <w:style w:type="paragraph" w:styleId="1031">
    <w:name w:val="Revision"/>
    <w:hidden/>
    <w:uiPriority w:val="99"/>
    <w:semiHidden/>
  </w:style>
  <w:style w:type="paragraph" w:styleId="1032" w:customStyle="1">
    <w:name w:val="ConsPlusCell"/>
    <w:pPr>
      <w:widowControl w:val="off"/>
    </w:pPr>
    <w:rPr>
      <w:sz w:val="24"/>
      <w:szCs w:val="24"/>
    </w:rPr>
  </w:style>
  <w:style w:type="paragraph" w:styleId="1033" w:customStyle="1">
    <w:name w:val="Знак"/>
    <w:basedOn w:val="998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1034">
    <w:name w:val="Body Text Indent 2"/>
    <w:basedOn w:val="998"/>
    <w:link w:val="1036"/>
    <w:pPr>
      <w:ind w:left="283"/>
      <w:spacing w:after="120" w:line="480" w:lineRule="auto"/>
    </w:pPr>
    <w:rPr>
      <w:sz w:val="24"/>
      <w:szCs w:val="24"/>
    </w:rPr>
  </w:style>
  <w:style w:type="paragraph" w:styleId="1035">
    <w:name w:val="Header"/>
    <w:basedOn w:val="998"/>
    <w:link w:val="1037"/>
    <w:uiPriority w:val="99"/>
    <w:pPr>
      <w:tabs>
        <w:tab w:val="center" w:pos="4677" w:leader="none"/>
        <w:tab w:val="right" w:pos="9355" w:leader="none"/>
      </w:tabs>
    </w:pPr>
  </w:style>
  <w:style w:type="character" w:styleId="1036" w:customStyle="1">
    <w:name w:val="Основной текст с отступом 2 Знак"/>
    <w:link w:val="1034"/>
    <w:rPr>
      <w:sz w:val="24"/>
      <w:szCs w:val="24"/>
    </w:rPr>
  </w:style>
  <w:style w:type="character" w:styleId="1037" w:customStyle="1">
    <w:name w:val="Верхний колонтитул Знак"/>
    <w:basedOn w:val="1002"/>
    <w:link w:val="1035"/>
    <w:uiPriority w:val="99"/>
  </w:style>
  <w:style w:type="character" w:styleId="1038" w:customStyle="1">
    <w:name w:val="Нижний колонтитул Знак"/>
    <w:basedOn w:val="1002"/>
    <w:link w:val="1018"/>
    <w:uiPriority w:val="99"/>
  </w:style>
  <w:style w:type="paragraph" w:styleId="1039">
    <w:name w:val="Body Text"/>
    <w:basedOn w:val="998"/>
    <w:link w:val="1040"/>
    <w:pPr>
      <w:spacing w:after="120"/>
    </w:pPr>
    <w:rPr>
      <w:sz w:val="24"/>
      <w:szCs w:val="24"/>
    </w:rPr>
  </w:style>
  <w:style w:type="character" w:styleId="1040" w:customStyle="1">
    <w:name w:val="Основной текст Знак"/>
    <w:link w:val="1039"/>
    <w:rPr>
      <w:sz w:val="24"/>
      <w:szCs w:val="24"/>
    </w:rPr>
  </w:style>
  <w:style w:type="character" w:styleId="1041" w:customStyle="1">
    <w:name w:val="Заголовок 1 Знак"/>
    <w:link w:val="999"/>
    <w:rPr>
      <w:rFonts w:ascii="Cambria" w:hAnsi="Cambria" w:eastAsia="Times New Roman" w:cs="Times New Roman"/>
      <w:b/>
      <w:bCs/>
      <w:sz w:val="32"/>
      <w:szCs w:val="32"/>
    </w:rPr>
  </w:style>
  <w:style w:type="character" w:styleId="1042" w:customStyle="1">
    <w:name w:val="Гипертекстовая ссылка"/>
    <w:rPr>
      <w:color w:val="106bbe"/>
    </w:rPr>
  </w:style>
  <w:style w:type="paragraph" w:styleId="1043">
    <w:name w:val="footnote text"/>
    <w:basedOn w:val="998"/>
    <w:link w:val="1044"/>
  </w:style>
  <w:style w:type="character" w:styleId="1044" w:customStyle="1">
    <w:name w:val="Текст сноски Знак"/>
    <w:basedOn w:val="1002"/>
    <w:link w:val="1043"/>
  </w:style>
  <w:style w:type="character" w:styleId="1045">
    <w:name w:val="footnote reference"/>
    <w:rPr>
      <w:vertAlign w:val="superscript"/>
    </w:rPr>
  </w:style>
  <w:style w:type="paragraph" w:styleId="1046">
    <w:name w:val="endnote text"/>
    <w:basedOn w:val="998"/>
    <w:link w:val="1047"/>
  </w:style>
  <w:style w:type="character" w:styleId="1047" w:customStyle="1">
    <w:name w:val="Текст концевой сноски Знак"/>
    <w:basedOn w:val="1002"/>
    <w:link w:val="1046"/>
  </w:style>
  <w:style w:type="character" w:styleId="1048">
    <w:name w:val="endnote reference"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customXml" Target="../customXml/item1.xml" /><Relationship Id="rId16" Type="http://schemas.openxmlformats.org/officeDocument/2006/relationships/hyperlink" Target="http://mo.roskazna.ru/upload/iblock/0fd/svedeniya.doc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6A7DF-1C8B-4609-A7D9-9E7FA8ADB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***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DASaribjanova</dc:creator>
  <cp:keywords/>
  <cp:lastModifiedBy>Рассказова Валерия Тимуровна</cp:lastModifiedBy>
  <cp:revision>21</cp:revision>
  <dcterms:created xsi:type="dcterms:W3CDTF">2016-04-19T08:19:00Z</dcterms:created>
  <dcterms:modified xsi:type="dcterms:W3CDTF">2026-06-11T12:49:37Z</dcterms:modified>
</cp:coreProperties>
</file>