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tabs>
          <w:tab w:val="left" w:pos="709" w:leader="none"/>
        </w:tabs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Фирменный бланк организации</w:t>
      </w:r>
      <w:r>
        <w:rPr>
          <w:b/>
          <w:bCs/>
          <w:color w:val="ff0000"/>
          <w:sz w:val="36"/>
          <w:szCs w:val="36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  <w:tab w:val="left" w:pos="8190" w:leader="none"/>
        </w:tabs>
        <w:rPr>
          <w:sz w:val="28"/>
        </w:rPr>
      </w:pPr>
      <w:r/>
      <w:bookmarkStart w:id="0" w:name="_GoBack"/>
      <w:r/>
      <w:bookmarkEnd w:id="0"/>
      <w:r/>
      <w:r>
        <w:rPr>
          <w:sz w:val="28"/>
        </w:rPr>
      </w:r>
    </w:p>
    <w:p>
      <w:pPr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33020</wp:posOffset>
                </wp:positionV>
                <wp:extent cx="2416810" cy="1395730"/>
                <wp:effectExtent l="0" t="4445" r="2540" b="0"/>
                <wp:wrapNone/>
                <wp:docPr id="1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>
                              <w:tblPrEx/>
                              <w:trPr>
                                <w:trHeight w:val="163"/>
                              </w:trPr>
                              <w:tc>
                                <w:tcPr>
                                  <w:tcBorders>
                                    <w:top w:val="single" w:color="auto" w:sz="6" w:space="0"/>
                                    <w:left w:val="single" w:color="auto" w:sz="6" w:space="0"/>
                                  </w:tcBorders>
                                  <w:tcW w:w="23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auto" w:sz="6" w:space="0"/>
                                    <w:right w:val="single" w:color="auto" w:sz="6" w:space="0"/>
                                  </w:tcBorders>
                                  <w:tcW w:w="2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Руководителю Управления Федерального казначейства по Московской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Выпову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Д.В.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Исполнитель: </w:t>
                            </w:r>
                            <w:r>
                              <w:t xml:space="preserve">Скорупский</w:t>
                            </w:r>
                            <w:r>
                              <w:t xml:space="preserve"> И.М.</w:t>
                            </w:r>
                            <w:r/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235-37-37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251659264;o:allowoverlap:true;o:allowincell:true;mso-position-horizontal-relative:text;margin-left:297.00pt;mso-position-horizontal:absolute;mso-position-vertical-relative:text;margin-top:2.60pt;mso-position-vertical:absolute;width:190.30pt;height:109.9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>
                        <w:tblPrEx/>
                        <w:trPr>
                          <w:trHeight w:val="163"/>
                        </w:trPr>
                        <w:tc>
                          <w:tcPr>
                            <w:tcBorders>
                              <w:top w:val="single" w:color="auto" w:sz="6" w:space="0"/>
                              <w:left w:val="single" w:color="auto" w:sz="6" w:space="0"/>
                            </w:tcBorders>
                            <w:tcW w:w="236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3193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auto" w:sz="6" w:space="0"/>
                              <w:right w:val="single" w:color="auto" w:sz="6" w:space="0"/>
                            </w:tcBorders>
                            <w:tcW w:w="255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Руководителю Управления Федерального казначейства по Московской области</w:t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Выпову</w:t>
                      </w:r>
                      <w:r>
                        <w:rPr>
                          <w:sz w:val="28"/>
                          <w:szCs w:val="28"/>
                        </w:rPr>
                        <w:t xml:space="preserve"> Д.В.</w:t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</w:pPr>
                      <w:r>
                        <w:t xml:space="preserve">Исполнитель: </w:t>
                      </w:r>
                      <w:r>
                        <w:t xml:space="preserve">Скорупский</w:t>
                      </w:r>
                      <w:r>
                        <w:t xml:space="preserve"> И.М.</w:t>
                      </w:r>
                      <w:r/>
                    </w:p>
                    <w:p>
                      <w:pPr>
                        <w:jc w:val="both"/>
                      </w:pPr>
                      <w:r>
                        <w:t xml:space="preserve">235-37-37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tbl>
      <w:tblPr>
        <w:tblW w:w="5233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</w:tblGrid>
      <w:tr>
        <w:tblPrEx/>
        <w:trPr>
          <w:trHeight w:val="253"/>
        </w:trPr>
        <w:tc>
          <w:tcPr>
            <w:shd w:val="clear" w:color="auto" w:fill="auto"/>
            <w:tcW w:w="5233" w:type="dxa"/>
            <w:textDirection w:val="lrTb"/>
            <w:noWrap w:val="false"/>
          </w:tcPr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В О</w:t>
            </w:r>
            <w:r>
              <w:rPr>
                <w:sz w:val="28"/>
              </w:rPr>
              <w:t xml:space="preserve">тдел </w:t>
            </w: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  <w:t xml:space="preserve">_</w:t>
            </w:r>
            <w:r>
              <w:rPr>
                <w:sz w:val="28"/>
              </w:rPr>
              <w:t xml:space="preserve">________________</w:t>
            </w:r>
            <w:r>
              <w:rPr>
                <w:sz w:val="28"/>
              </w:rPr>
            </w:r>
          </w:p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 xml:space="preserve">УФК по Московской области</w:t>
            </w:r>
            <w:r>
              <w:rPr>
                <w:rStyle w:val="987"/>
                <w:sz w:val="28"/>
              </w:rPr>
              <w:footnoteReference w:id="2"/>
            </w:r>
            <w:r>
              <w:rPr>
                <w:sz w:val="28"/>
                <w:szCs w:val="28"/>
              </w:rPr>
            </w:r>
          </w:p>
        </w:tc>
      </w:tr>
    </w:tbl>
    <w:p>
      <w:pPr>
        <w:widowControl w:val="off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Прошу </w:t>
      </w:r>
      <w:r>
        <w:rPr>
          <w:i/>
          <w:sz w:val="28"/>
          <w:u w:val="single"/>
        </w:rPr>
        <w:t xml:space="preserve">создать учетную запись</w:t>
      </w:r>
      <w:r>
        <w:rPr>
          <w:sz w:val="28"/>
        </w:rPr>
        <w:t xml:space="preserve">, </w:t>
      </w:r>
      <w:r>
        <w:rPr>
          <w:i/>
          <w:sz w:val="28"/>
          <w:u w:val="single"/>
        </w:rPr>
        <w:t xml:space="preserve">зарегистрировать сертификат</w:t>
      </w:r>
      <w:r>
        <w:rPr>
          <w:i w:val="0"/>
          <w:iCs w:val="0"/>
          <w:sz w:val="28"/>
          <w:u w:val="none"/>
        </w:rPr>
        <w:t xml:space="preserve"> [</w:t>
      </w:r>
      <w:r>
        <w:rPr>
          <w:i/>
          <w:color w:val="ff0000"/>
          <w:sz w:val="28"/>
          <w:u w:val="single"/>
        </w:rPr>
        <w:t xml:space="preserve">указать нужное</w:t>
      </w:r>
      <w:r>
        <w:rPr>
          <w:i w:val="0"/>
          <w:iCs w:val="0"/>
          <w:sz w:val="28"/>
          <w:u w:val="none"/>
        </w:rPr>
        <w:t xml:space="preserve">]</w:t>
      </w:r>
      <w:r>
        <w:rPr>
          <w:sz w:val="28"/>
        </w:rPr>
        <w:t xml:space="preserve"> в ППО </w:t>
      </w:r>
      <w:r>
        <w:rPr>
          <w:sz w:val="28"/>
        </w:rPr>
        <w:t xml:space="preserve">СУФД-Портал для сотрудника(</w:t>
      </w:r>
      <w:r>
        <w:rPr>
          <w:sz w:val="28"/>
        </w:rPr>
        <w:t xml:space="preserve">ов</w:t>
      </w:r>
      <w:r>
        <w:rPr>
          <w:sz w:val="28"/>
        </w:rPr>
        <w:t xml:space="preserve">) [</w:t>
      </w:r>
      <w:r>
        <w:rPr>
          <w:i/>
          <w:iCs/>
          <w:color w:val="ff0000"/>
          <w:sz w:val="28"/>
          <w:u w:val="single"/>
        </w:rPr>
        <w:t xml:space="preserve">указать наименование организации</w:t>
      </w:r>
      <w:r>
        <w:rPr>
          <w:sz w:val="28"/>
          <w:u w:val="none"/>
        </w:rPr>
        <w:t xml:space="preserve">]</w:t>
      </w:r>
      <w:r>
        <w:rPr>
          <w:sz w:val="28"/>
        </w:rPr>
        <w:t xml:space="preserve"> согласно приложения.</w:t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  <w:tab w:val="left" w:pos="2268" w:leader="none"/>
          <w:tab w:val="left" w:pos="2410" w:leader="none"/>
        </w:tabs>
        <w:rPr>
          <w:sz w:val="28"/>
        </w:rPr>
      </w:pPr>
      <w:r>
        <w:rPr>
          <w:sz w:val="28"/>
        </w:rPr>
        <w:t xml:space="preserve">Приложение</w:t>
      </w:r>
      <w:r>
        <w:rPr>
          <w:sz w:val="28"/>
        </w:rPr>
        <w:t xml:space="preserve">: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Сведения для подключения (плановой смены сертификата) пользователя в ППО СУФД-Портал </w:t>
      </w:r>
      <w:r>
        <w:rPr>
          <w:sz w:val="28"/>
          <w:szCs w:val="28"/>
        </w:rPr>
        <w:t xml:space="preserve">на __л. в __экз.</w:t>
      </w:r>
      <w:r>
        <w:rPr>
          <w:sz w:val="28"/>
        </w:rPr>
      </w:r>
    </w:p>
    <w:p>
      <w:pPr>
        <w:jc w:val="both"/>
        <w:spacing w:before="240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tbl>
      <w:tblPr>
        <w:tblStyle w:val="95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423"/>
        <w:gridCol w:w="3379"/>
        <w:gridCol w:w="3403"/>
      </w:tblGrid>
      <w:tr>
        <w:tblPrEx/>
        <w:trPr/>
        <w:tc>
          <w:tcPr>
            <w:tcMar>
              <w:left w:w="0" w:type="dxa"/>
              <w:right w:w="0" w:type="dxa"/>
            </w:tcMar>
            <w:tcW w:w="3426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709" w:leader="none"/>
                <w:tab w:val="left" w:pos="8364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Руководитель</w:t>
            </w:r>
            <w:r>
              <w:rPr>
                <w:sz w:val="28"/>
              </w:rPr>
            </w:r>
          </w:p>
        </w:tc>
        <w:tc>
          <w:tcPr>
            <w:tcMar>
              <w:left w:w="0" w:type="dxa"/>
              <w:right w:w="0" w:type="dxa"/>
            </w:tcMar>
            <w:tcW w:w="3383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709" w:leader="none"/>
                <w:tab w:val="left" w:pos="8364" w:leader="none"/>
              </w:tabs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Mar>
              <w:left w:w="0" w:type="dxa"/>
              <w:right w:w="0" w:type="dxa"/>
            </w:tcMar>
            <w:tcW w:w="3406" w:type="dxa"/>
            <w:textDirection w:val="lrTb"/>
            <w:noWrap w:val="false"/>
          </w:tcPr>
          <w:p>
            <w:pPr>
              <w:jc w:val="right"/>
              <w:widowControl w:val="off"/>
              <w:tabs>
                <w:tab w:val="left" w:pos="709" w:leader="none"/>
                <w:tab w:val="left" w:pos="8364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</w:p>
        </w:tc>
      </w:tr>
    </w:tbl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</w:pPr>
      <w:r>
        <w:t xml:space="preserve">Ф.И.О. исполнителя</w:t>
      </w:r>
      <w:r/>
    </w:p>
    <w:p>
      <w:pPr>
        <w:widowControl w:val="off"/>
        <w:tabs>
          <w:tab w:val="left" w:pos="709" w:leader="none"/>
          <w:tab w:val="left" w:pos="8190" w:leader="none"/>
        </w:tabs>
        <w:sectPr>
          <w:headerReference w:type="default" r:id="rId9"/>
          <w:headerReference w:type="even" r:id="rId10"/>
          <w:headerReference w:type="first" r:id="rId11"/>
          <w:footerReference w:type="default" r:id="rId15"/>
          <w:footerReference w:type="even" r:id="rId16"/>
          <w:footerReference w:type="first" r:id="rId17"/>
          <w:footnotePr/>
          <w:endnotePr/>
          <w:type w:val="nextPage"/>
          <w:pgSz w:w="11906" w:h="16838" w:orient="portrait"/>
          <w:pgMar w:top="1134" w:right="567" w:bottom="1134" w:left="1134" w:header="709" w:footer="278" w:gutter="0"/>
          <w:cols w:num="1" w:sep="0" w:space="708" w:equalWidth="1"/>
          <w:docGrid w:linePitch="360"/>
          <w:titlePg/>
        </w:sectPr>
      </w:pPr>
      <w:r>
        <w:t xml:space="preserve">тел</w:t>
      </w:r>
      <w:r/>
    </w:p>
    <w:p>
      <w:pPr>
        <w:ind w:left="11057"/>
        <w:jc w:val="right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Приложение</w:t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Сведения для подключения (плановой смены сертификата) пользователя в ППО</w:t>
      </w:r>
      <w:r>
        <w:rPr>
          <w:b/>
          <w:sz w:val="32"/>
          <w:szCs w:val="32"/>
        </w:rPr>
        <w:t xml:space="preserve"> СУФД</w:t>
      </w:r>
      <w:r>
        <w:rPr>
          <w:b/>
          <w:sz w:val="32"/>
          <w:szCs w:val="32"/>
        </w:rPr>
        <w:t xml:space="preserve">-Портал</w:t>
      </w:r>
      <w:r>
        <w:rPr>
          <w:rStyle w:val="987"/>
          <w:b/>
          <w:sz w:val="32"/>
          <w:szCs w:val="32"/>
        </w:rPr>
        <w:footnoteReference w:id="3"/>
      </w:r>
      <w:r>
        <w:rPr>
          <w:b/>
          <w:sz w:val="32"/>
          <w:szCs w:val="32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tbl>
      <w:tblPr>
        <w:tblW w:w="147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218"/>
        <w:gridCol w:w="1418"/>
        <w:gridCol w:w="1701"/>
        <w:gridCol w:w="1559"/>
        <w:gridCol w:w="1984"/>
        <w:gridCol w:w="1276"/>
        <w:gridCol w:w="1985"/>
        <w:gridCol w:w="1701"/>
      </w:tblGrid>
      <w:tr>
        <w:tblPrEx/>
        <w:trPr>
          <w:trHeight w:val="1840"/>
          <w:tblHeader/>
        </w:trPr>
        <w:tc>
          <w:tcPr>
            <w:shd w:val="clear" w:color="auto" w:fill="auto"/>
            <w:tcW w:w="867" w:type="dxa"/>
            <w:vAlign w:val="center"/>
            <w:textDirection w:val="btLr"/>
            <w:noWrap w:val="false"/>
          </w:tcPr>
          <w:p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  <w:r>
              <w:rPr>
                <w:b/>
              </w:rPr>
              <w:t xml:space="preserve">клиента</w:t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221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Полное и краткое н</w:t>
            </w:r>
            <w:r>
              <w:rPr>
                <w:b/>
              </w:rPr>
              <w:t xml:space="preserve">аименование </w:t>
            </w:r>
            <w:r>
              <w:rPr>
                <w:b/>
              </w:rPr>
              <w:t xml:space="preserve">клиента (краткое указывается в скобках)</w:t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1418" w:type="dxa"/>
            <w:vAlign w:val="center"/>
            <w:textDirection w:val="lrTb"/>
            <w:noWrap w:val="false"/>
          </w:tcPr>
          <w:p>
            <w:pPr>
              <w:ind w:left="-159" w:right="-108"/>
              <w:jc w:val="center"/>
              <w:rPr>
                <w:b/>
              </w:rPr>
            </w:pPr>
            <w:r>
              <w:rPr>
                <w:b/>
              </w:rPr>
              <w:t xml:space="preserve">Бюджетные по</w:t>
            </w:r>
            <w:r>
              <w:rPr>
                <w:b/>
              </w:rPr>
              <w:t xml:space="preserve">лномочия </w:t>
            </w:r>
            <w:r>
              <w:rPr>
                <w:b/>
              </w:rPr>
              <w:t xml:space="preserve">(</w:t>
            </w:r>
            <w:r>
              <w:rPr>
                <w:b/>
                <w:u w:val="single"/>
              </w:rPr>
              <w:t xml:space="preserve">выбрать нужное</w:t>
            </w:r>
            <w:r>
              <w:rPr>
                <w:b/>
              </w:rPr>
              <w:t xml:space="preserve">):</w:t>
            </w:r>
            <w:r>
              <w:rPr>
                <w:b/>
              </w:rPr>
            </w:r>
          </w:p>
          <w:p>
            <w:pPr>
              <w:jc w:val="center"/>
              <w:rPr>
                <w:b/>
                <w:color w:val="00b050"/>
              </w:rPr>
            </w:pPr>
            <w:r>
              <w:rPr>
                <w:b/>
              </w:rPr>
              <w:t xml:space="preserve">ПБС, ФО, РБС, ГРБС, АП, НУБП, УП</w:t>
            </w:r>
            <w:r>
              <w:rPr>
                <w:rStyle w:val="987"/>
                <w:b/>
              </w:rPr>
              <w:footnoteReference w:id="4"/>
            </w:r>
            <w:r>
              <w:rPr>
                <w:b/>
                <w:color w:val="00b050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ФИО</w:t>
            </w:r>
            <w:r>
              <w:rPr>
                <w:b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 личной электронной почты сотрудника</w:t>
            </w:r>
            <w:r>
              <w:rPr>
                <w:rStyle w:val="987"/>
                <w:b/>
              </w:rPr>
              <w:footnoteReference w:id="5"/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Логины сотрудников</w:t>
            </w:r>
            <w:r>
              <w:rPr>
                <w:b/>
              </w:rPr>
              <w:t xml:space="preserve"> (содержит в себе Код клиента)</w:t>
            </w:r>
            <w:r>
              <w:rPr>
                <w:b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left="-92" w:right="-90"/>
              <w:jc w:val="center"/>
              <w:rPr>
                <w:b/>
              </w:rPr>
            </w:pPr>
            <w:r>
              <w:rPr>
                <w:b/>
              </w:rPr>
              <w:t xml:space="preserve">Серийный номер сертификата</w:t>
            </w:r>
            <w:r>
              <w:rPr>
                <w:rStyle w:val="987"/>
                <w:b/>
              </w:rPr>
              <w:footnoteReference w:id="6"/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1985" w:type="dxa"/>
            <w:vAlign w:val="center"/>
            <w:textDirection w:val="lrTb"/>
            <w:noWrap w:val="false"/>
          </w:tcPr>
          <w:p>
            <w:pPr>
              <w:ind w:left="-92" w:right="-90"/>
              <w:jc w:val="center"/>
              <w:rPr>
                <w:b/>
              </w:rPr>
            </w:pPr>
            <w:r>
              <w:rPr>
                <w:b/>
              </w:rPr>
              <w:t xml:space="preserve">Формализо</w:t>
            </w:r>
            <w:r>
              <w:rPr>
                <w:b/>
              </w:rPr>
              <w:t xml:space="preserve">ванная должность</w:t>
            </w:r>
            <w:r>
              <w:rPr>
                <w:b/>
              </w:rPr>
              <w:t xml:space="preserve"> (</w:t>
            </w:r>
            <w:r>
              <w:rPr>
                <w:b/>
              </w:rPr>
              <w:t xml:space="preserve">право первой/второй подписи в СУФД</w:t>
            </w:r>
            <w:r>
              <w:rPr>
                <w:b/>
              </w:rPr>
              <w:t xml:space="preserve">)</w:t>
            </w:r>
            <w:r>
              <w:rPr>
                <w:rStyle w:val="987"/>
                <w:b/>
              </w:rPr>
              <w:footnoteReference w:id="7"/>
            </w:r>
            <w:r>
              <w:rPr>
                <w:b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left="-92" w:right="-90"/>
              <w:jc w:val="center"/>
              <w:rPr>
                <w:b/>
                <w:color w:val="00b050"/>
              </w:rPr>
            </w:pPr>
            <w:r>
              <w:rPr>
                <w:b/>
              </w:rPr>
              <w:t xml:space="preserve">Должность в карточке образцов подписей к лицевому счету клиента</w:t>
            </w:r>
            <w:r>
              <w:rPr>
                <w:rStyle w:val="987"/>
                <w:b/>
              </w:rPr>
              <w:footnoteReference w:id="8"/>
            </w:r>
            <w:r>
              <w:rPr>
                <w:b/>
                <w:color w:val="00b050"/>
              </w:rPr>
            </w:r>
          </w:p>
        </w:tc>
      </w:tr>
      <w:tr>
        <w:tblPrEx/>
        <w:trPr>
          <w:trHeight w:val="845"/>
        </w:trPr>
        <w:tc>
          <w:tcPr>
            <w:tcW w:w="867" w:type="dxa"/>
            <w:vAlign w:val="center"/>
            <w:vMerge w:val="restart"/>
            <w:textDirection w:val="lrTb"/>
            <w:noWrap w:val="false"/>
          </w:tcPr>
          <w:p>
            <w:r>
              <w:rPr>
                <w:sz w:val="22"/>
              </w:rPr>
              <w:t xml:space="preserve">12345</w:t>
            </w:r>
            <w:r/>
          </w:p>
        </w:tc>
        <w:tc>
          <w:tcPr>
            <w:tcW w:w="2218" w:type="dxa"/>
            <w:vAlign w:val="center"/>
            <w:vMerge w:val="restart"/>
            <w:textDirection w:val="lrTb"/>
            <w:noWrap w:val="false"/>
          </w:tcPr>
          <w:p>
            <w:pPr>
              <w:spacing w:before="100" w:beforeAutospacing="1" w:after="100" w:afterAutospacing="1"/>
            </w:pPr>
            <w:r>
              <w:rPr>
                <w:b/>
                <w:i/>
                <w:sz w:val="22"/>
                <w:szCs w:val="22"/>
              </w:rPr>
              <w:t xml:space="preserve">ОБРАЗЕЦ ЗАПОЛНЕНИЯ: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Администрация муниципального образования городское поселение </w:t>
            </w:r>
            <w:r>
              <w:rPr>
                <w:sz w:val="22"/>
                <w:szCs w:val="22"/>
              </w:rPr>
              <w:t xml:space="preserve">Новое (Администрация МО ГП Новое)</w:t>
            </w:r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r>
              <w:t xml:space="preserve">ПБС, АП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Иванов</w:t>
            </w:r>
            <w:r>
              <w:rPr>
                <w:sz w:val="22"/>
              </w:rPr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 xml:space="preserve">Иван</w:t>
            </w:r>
            <w:r>
              <w:rPr>
                <w:sz w:val="22"/>
              </w:rPr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 xml:space="preserve">Иванович</w:t>
            </w:r>
            <w:r>
              <w:rPr>
                <w:sz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ivanovii@primerr.ru</w:t>
            </w:r>
            <w:r>
              <w:rPr>
                <w:sz w:val="22"/>
                <w:lang w:val="en-US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sz w:val="22"/>
                <w:lang w:val="en-US"/>
              </w:rPr>
              <w:t xml:space="preserve">12345</w:t>
            </w:r>
            <w:r>
              <w:rPr>
                <w:sz w:val="22"/>
              </w:rPr>
              <w:t xml:space="preserve">_</w:t>
            </w:r>
            <w:r>
              <w:rPr>
                <w:sz w:val="22"/>
                <w:lang w:val="en-US"/>
              </w:rPr>
              <w:t xml:space="preserve">IVANOVII</w:t>
            </w:r>
            <w:r>
              <w:rPr>
                <w:lang w:val="en-US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sz w:val="22"/>
                <w:lang w:val="en-US"/>
              </w:rPr>
            </w:pP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‎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00 47 11 8b 22 31 0d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ce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b8 09 87 a8 32 33 84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ss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cf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4f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11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00</w:t>
            </w:r>
            <w:r>
              <w:rPr>
                <w:sz w:val="22"/>
                <w:lang w:val="en-US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Руководитель</w:t>
            </w:r>
            <w:r>
              <w:rPr>
                <w:sz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Глава администрации</w:t>
            </w:r>
            <w:r>
              <w:rPr>
                <w:sz w:val="22"/>
              </w:rPr>
            </w:r>
          </w:p>
        </w:tc>
      </w:tr>
      <w:tr>
        <w:tblPrEx/>
        <w:trPr>
          <w:trHeight w:val="699"/>
        </w:trPr>
        <w:tc>
          <w:tcPr>
            <w:tcW w:w="86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ind w:right="-108"/>
              <w:tabs>
                <w:tab w:val="left" w:pos="2160" w:leader="none"/>
              </w:tabs>
            </w:pPr>
            <w:r>
              <w:t xml:space="preserve">ПБС, АП</w:t>
            </w:r>
            <w:r/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Петров</w:t>
            </w:r>
            <w:r>
              <w:rPr>
                <w:sz w:val="22"/>
              </w:rPr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 xml:space="preserve">Сергей</w:t>
            </w:r>
            <w:r>
              <w:rPr>
                <w:sz w:val="22"/>
              </w:rPr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 xml:space="preserve">Сергеевич</w:t>
            </w:r>
            <w:r>
              <w:rPr>
                <w:sz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petrovss@primerr.ru</w:t>
            </w:r>
            <w:r>
              <w:rPr>
                <w:sz w:val="22"/>
                <w:lang w:val="en-US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r>
              <w:rPr>
                <w:sz w:val="22"/>
                <w:lang w:val="en-US"/>
              </w:rPr>
              <w:t xml:space="preserve">12345</w:t>
            </w:r>
            <w:r>
              <w:rPr>
                <w:sz w:val="22"/>
                <w:lang w:val="en-US"/>
              </w:rPr>
              <w:t xml:space="preserve">_</w:t>
            </w:r>
            <w:r>
              <w:rPr>
                <w:sz w:val="22"/>
                <w:lang w:val="en-US"/>
              </w:rPr>
              <w:t xml:space="preserve">PETROVSS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sz w:val="22"/>
                <w:lang w:val="en-US"/>
              </w:rPr>
            </w:pP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‎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99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88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75 8b d3 31 0d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ce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b8 09 87 a8 32 33 84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pp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cf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4f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11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 xml:space="preserve">00</w:t>
            </w:r>
            <w:r>
              <w:rPr>
                <w:sz w:val="22"/>
                <w:lang w:val="en-US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Главный бухгалтер</w:t>
            </w:r>
            <w:r>
              <w:rPr>
                <w:sz w:val="22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sz w:val="22"/>
              </w:rPr>
            </w:pPr>
            <w:r>
              <w:rPr>
                <w:sz w:val="22"/>
              </w:rPr>
              <w:t xml:space="preserve">Главный бухгалтер</w:t>
            </w:r>
            <w:r>
              <w:rPr>
                <w:sz w:val="22"/>
              </w:rPr>
            </w:r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М.П.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Cs w:val="28"/>
        </w:rPr>
        <w:t xml:space="preserve">  (подпись)</w:t>
      </w:r>
      <w:r>
        <w:rPr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Cs w:val="28"/>
        </w:rPr>
        <w:t xml:space="preserve">(Ф.И.О.)</w:t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center"/>
        <w:tabs>
          <w:tab w:val="left" w:pos="709" w:leader="none"/>
        </w:tabs>
        <w:rPr>
          <w:i/>
          <w:szCs w:val="28"/>
        </w:rPr>
      </w:pPr>
      <w:r>
        <w:rPr>
          <w:i/>
          <w:szCs w:val="28"/>
        </w:rPr>
      </w:r>
      <w:r>
        <w:rPr>
          <w:i/>
          <w:szCs w:val="28"/>
        </w:rPr>
      </w:r>
    </w:p>
    <w:sectPr>
      <w:headerReference w:type="default" r:id="rId12"/>
      <w:headerReference w:type="even" r:id="rId13"/>
      <w:headerReference w:type="first" r:id="rId14"/>
      <w:footnotePr/>
      <w:endnotePr/>
      <w:type w:val="nextPage"/>
      <w:pgSz w:w="16838" w:h="11906" w:orient="landscape"/>
      <w:pgMar w:top="1134" w:right="1134" w:bottom="567" w:left="1134" w:header="709" w:footer="27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">
    <w:panose1 w:val="020703090202050204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85"/>
      </w:pPr>
      <w:r>
        <w:rPr>
          <w:rStyle w:val="987"/>
        </w:rPr>
        <w:footnoteRef/>
      </w:r>
      <w:r>
        <w:t xml:space="preserve"> Указывается номер отдела, в случае обслуживания в территориальном отделе Управления.</w:t>
      </w:r>
      <w:r/>
    </w:p>
  </w:footnote>
  <w:footnote w:id="3">
    <w:p>
      <w:pPr>
        <w:pStyle w:val="985"/>
      </w:pPr>
      <w:r>
        <w:rPr>
          <w:rStyle w:val="987"/>
        </w:rPr>
        <w:footnoteRef/>
      </w:r>
      <w:r>
        <w:t xml:space="preserve"> Направляется с сопроводительным письмом на фирменном бланке организации.</w:t>
      </w:r>
      <w:r/>
    </w:p>
  </w:footnote>
  <w:footnote w:id="4">
    <w:p>
      <w:pPr>
        <w:pStyle w:val="985"/>
      </w:pPr>
      <w:r>
        <w:rPr>
          <w:rStyle w:val="987"/>
        </w:rPr>
        <w:footnoteRef/>
      </w:r>
      <w:r>
        <w:t xml:space="preserve"> Бюджетные полномочия определяется на основании типа </w:t>
      </w:r>
      <w:r>
        <w:t xml:space="preserve">лицевого счета,</w:t>
      </w:r>
      <w:r>
        <w:t xml:space="preserve"> открытого в</w:t>
      </w:r>
      <w:r>
        <w:t xml:space="preserve"> ТО</w:t>
      </w:r>
      <w:r>
        <w:t xml:space="preserve">ФК (первые 2 символа номера лицевого счета): </w:t>
      </w:r>
      <w:r>
        <w:t xml:space="preserve">01 – ГРБС, РБС, </w:t>
      </w:r>
      <w:r>
        <w:t xml:space="preserve">03,05 – ПБС, 02 – ФО, 04 – АП, </w:t>
      </w:r>
      <w:r>
        <w:t xml:space="preserve">20,21,30,31,41 – НУБП, при работе с наличными (лицевой счет не открывается) – УП. Указывают</w:t>
      </w:r>
      <w:r>
        <w:t xml:space="preserve">ся</w:t>
      </w:r>
      <w:r>
        <w:t xml:space="preserve"> все бюджетные полномочия </w:t>
      </w:r>
      <w:r>
        <w:t xml:space="preserve">клиента.</w:t>
      </w:r>
      <w:r/>
    </w:p>
  </w:footnote>
  <w:footnote w:id="5">
    <w:p>
      <w:pPr>
        <w:pStyle w:val="985"/>
      </w:pPr>
      <w:r>
        <w:rPr>
          <w:rStyle w:val="987"/>
        </w:rPr>
        <w:footnoteRef/>
      </w:r>
      <w:r>
        <w:t xml:space="preserve"> </w:t>
      </w:r>
      <w:r>
        <w:t xml:space="preserve">Необходим для получения временного пароля при первичном подключении пользователя к СУФД.</w:t>
      </w:r>
      <w:r/>
    </w:p>
  </w:footnote>
  <w:footnote w:id="6">
    <w:p>
      <w:pPr>
        <w:pStyle w:val="985"/>
      </w:pPr>
      <w:r>
        <w:rPr>
          <w:rStyle w:val="987"/>
        </w:rPr>
        <w:footnoteRef/>
      </w:r>
      <w:r>
        <w:t xml:space="preserve"> Содержится в файле сертификата, закладка «Состав»</w:t>
      </w:r>
      <w:r>
        <w:t xml:space="preserve">, поле «Серийный номер»</w:t>
      </w:r>
      <w:r>
        <w:t xml:space="preserve">. Для каждого сертификата значение уникальное.</w:t>
      </w:r>
      <w:r/>
    </w:p>
  </w:footnote>
  <w:footnote w:id="7">
    <w:p>
      <w:pPr>
        <w:pStyle w:val="985"/>
      </w:pPr>
      <w:r>
        <w:rPr>
          <w:rStyle w:val="987"/>
        </w:rPr>
        <w:footnoteRef/>
      </w:r>
      <w:r>
        <w:t xml:space="preserve"> Сверяется с карточкой образцов подписей администратором </w:t>
      </w:r>
      <w:r>
        <w:t xml:space="preserve">ППО СУФД-Портал</w:t>
      </w:r>
      <w:r>
        <w:t xml:space="preserve">/уполномоченным лицом, допустимые значения</w:t>
      </w:r>
      <w:r>
        <w:rPr>
          <w:b/>
        </w:rPr>
        <w:t xml:space="preserve">: </w:t>
      </w:r>
      <w:r>
        <w:t xml:space="preserve">Руководитель, Главный бухгалтер, Операционист (серийный номер сертификата не указывается, право подписи отсутствует).</w:t>
      </w:r>
      <w:r/>
    </w:p>
  </w:footnote>
  <w:footnote w:id="8">
    <w:p>
      <w:pPr>
        <w:pStyle w:val="985"/>
      </w:pPr>
      <w:r>
        <w:rPr>
          <w:rStyle w:val="987"/>
        </w:rPr>
        <w:footnoteRef/>
      </w:r>
      <w:r>
        <w:t xml:space="preserve"> Сверяется с карточкой образцов подписей администратором </w:t>
      </w:r>
      <w:r>
        <w:t xml:space="preserve">ППО СУФД-Портал</w:t>
      </w:r>
      <w:r>
        <w:t xml:space="preserve">/уполномоченным лицом, не более 100 символов.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rPr>
        <w:rStyle w:val="961"/>
      </w:rPr>
      <w:framePr w:wrap="around" w:vAnchor="text" w:hAnchor="margin" w:xAlign="center" w:y="1"/>
    </w:pPr>
    <w:r>
      <w:rPr>
        <w:rStyle w:val="961"/>
      </w:rPr>
      <w:fldChar w:fldCharType="begin"/>
    </w:r>
    <w:r>
      <w:rPr>
        <w:rStyle w:val="961"/>
      </w:rPr>
      <w:instrText xml:space="preserve">PAGE  </w:instrText>
    </w:r>
    <w:r>
      <w:rPr>
        <w:rStyle w:val="961"/>
      </w:rPr>
      <w:fldChar w:fldCharType="separate"/>
    </w:r>
    <w:r>
      <w:rPr>
        <w:rStyle w:val="961"/>
      </w:rPr>
      <w:t xml:space="preserve">3</w:t>
    </w:r>
    <w:r>
      <w:rPr>
        <w:rStyle w:val="961"/>
      </w:rPr>
      <w:fldChar w:fldCharType="end"/>
    </w:r>
    <w:r>
      <w:rPr>
        <w:rStyle w:val="961"/>
      </w:rPr>
    </w:r>
  </w:p>
  <w:p>
    <w:pPr>
      <w:pStyle w:val="9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rPr>
        <w:rStyle w:val="961"/>
      </w:rPr>
      <w:framePr w:wrap="around" w:vAnchor="text" w:hAnchor="margin" w:xAlign="center" w:y="1"/>
    </w:pPr>
    <w:r>
      <w:rPr>
        <w:rStyle w:val="961"/>
      </w:rPr>
      <w:fldChar w:fldCharType="begin"/>
    </w:r>
    <w:r>
      <w:rPr>
        <w:rStyle w:val="961"/>
      </w:rPr>
      <w:instrText xml:space="preserve">PAGE  </w:instrText>
    </w:r>
    <w:r>
      <w:rPr>
        <w:rStyle w:val="961"/>
      </w:rPr>
      <w:fldChar w:fldCharType="separate"/>
    </w:r>
    <w:r>
      <w:rPr>
        <w:rStyle w:val="961"/>
      </w:rPr>
      <w:t xml:space="preserve">2</w:t>
    </w:r>
    <w:r>
      <w:rPr>
        <w:rStyle w:val="961"/>
      </w:rPr>
      <w:fldChar w:fldCharType="end"/>
    </w:r>
    <w:r>
      <w:rPr>
        <w:rStyle w:val="961"/>
      </w:rPr>
    </w:r>
  </w:p>
  <w:p>
    <w:pPr>
      <w:pStyle w:val="9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 PAGE   \* MERGEFORMAT </w:instrText>
    </w:r>
    <w:r>
      <w:rPr>
        <w:color w:val="ffffff"/>
      </w:rPr>
      <w:fldChar w:fldCharType="separate"/>
    </w:r>
    <w:r>
      <w:rPr>
        <w:color w:val="ffffff"/>
      </w:rPr>
      <w:t xml:space="preserve">1</w:t>
    </w:r>
    <w:r>
      <w:rPr>
        <w:color w:val="ffffff"/>
      </w:rPr>
      <w:fldChar w:fldCharType="end"/>
    </w:r>
    <w:r>
      <w:rPr>
        <w:color w:val="ffffff"/>
      </w:rPr>
    </w:r>
  </w:p>
  <w:p>
    <w:pPr>
      <w:pStyle w:val="977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rPr>
        <w:rStyle w:val="961"/>
      </w:rPr>
      <w:framePr w:wrap="around" w:vAnchor="text" w:hAnchor="margin" w:xAlign="center" w:y="1"/>
    </w:pPr>
    <w:r>
      <w:rPr>
        <w:rStyle w:val="961"/>
      </w:rPr>
      <w:fldChar w:fldCharType="begin"/>
    </w:r>
    <w:r>
      <w:rPr>
        <w:rStyle w:val="961"/>
      </w:rPr>
      <w:instrText xml:space="preserve">PAGE  </w:instrText>
    </w:r>
    <w:r>
      <w:rPr>
        <w:rStyle w:val="961"/>
      </w:rPr>
      <w:fldChar w:fldCharType="separate"/>
    </w:r>
    <w:r>
      <w:rPr>
        <w:rStyle w:val="961"/>
      </w:rPr>
      <w:t xml:space="preserve">3</w:t>
    </w:r>
    <w:r>
      <w:rPr>
        <w:rStyle w:val="961"/>
      </w:rPr>
      <w:fldChar w:fldCharType="end"/>
    </w:r>
    <w:r>
      <w:rPr>
        <w:rStyle w:val="961"/>
      </w:rPr>
    </w:r>
  </w:p>
  <w:p>
    <w:pPr>
      <w:pStyle w:val="977"/>
    </w:pPr>
    <w:r/>
    <w:r/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rPr>
        <w:rStyle w:val="961"/>
      </w:rPr>
      <w:framePr w:wrap="around" w:vAnchor="text" w:hAnchor="margin" w:xAlign="center" w:y="1"/>
    </w:pPr>
    <w:r>
      <w:rPr>
        <w:rStyle w:val="961"/>
      </w:rPr>
      <w:fldChar w:fldCharType="begin"/>
    </w:r>
    <w:r>
      <w:rPr>
        <w:rStyle w:val="961"/>
      </w:rPr>
      <w:instrText xml:space="preserve">PAGE  </w:instrText>
    </w:r>
    <w:r>
      <w:rPr>
        <w:rStyle w:val="961"/>
      </w:rPr>
      <w:fldChar w:fldCharType="separate"/>
    </w:r>
    <w:r>
      <w:rPr>
        <w:rStyle w:val="961"/>
      </w:rPr>
      <w:t xml:space="preserve">2</w:t>
    </w:r>
    <w:r>
      <w:rPr>
        <w:rStyle w:val="961"/>
      </w:rPr>
      <w:fldChar w:fldCharType="end"/>
    </w:r>
    <w:r>
      <w:rPr>
        <w:rStyle w:val="961"/>
      </w:rPr>
    </w:r>
  </w:p>
  <w:p>
    <w:pPr>
      <w:pStyle w:val="977"/>
    </w:pPr>
    <w:r/>
    <w:r/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7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 PAGE   \* MERGEFORMAT </w:instrText>
    </w:r>
    <w:r>
      <w:rPr>
        <w:color w:val="ffffff"/>
      </w:rPr>
      <w:fldChar w:fldCharType="separate"/>
    </w:r>
    <w:r>
      <w:rPr>
        <w:color w:val="ffffff"/>
      </w:rPr>
      <w:t xml:space="preserve">2</w:t>
    </w:r>
    <w:r>
      <w:rPr>
        <w:color w:val="ffffff"/>
      </w:rPr>
      <w:fldChar w:fldCharType="end"/>
    </w:r>
    <w:r>
      <w:rPr>
        <w:color w:val="ffffff"/>
      </w:rPr>
    </w:r>
  </w:p>
  <w:p>
    <w:pPr>
      <w:pStyle w:val="977"/>
    </w:pPr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  <w:tabs>
          <w:tab w:val="num" w:pos="75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944"/>
    <w:link w:val="941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944"/>
    <w:link w:val="94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944"/>
    <w:link w:val="943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940"/>
    <w:next w:val="94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94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940"/>
    <w:next w:val="94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94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940"/>
    <w:next w:val="94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94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940"/>
    <w:next w:val="94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94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940"/>
    <w:next w:val="94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94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940"/>
    <w:next w:val="94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94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94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940"/>
    <w:next w:val="94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944"/>
    <w:link w:val="34"/>
    <w:uiPriority w:val="10"/>
    <w:rPr>
      <w:sz w:val="48"/>
      <w:szCs w:val="48"/>
    </w:rPr>
  </w:style>
  <w:style w:type="character" w:styleId="37">
    <w:name w:val="Subtitle Char"/>
    <w:basedOn w:val="944"/>
    <w:link w:val="956"/>
    <w:uiPriority w:val="11"/>
    <w:rPr>
      <w:sz w:val="24"/>
      <w:szCs w:val="24"/>
    </w:rPr>
  </w:style>
  <w:style w:type="paragraph" w:styleId="38">
    <w:name w:val="Quote"/>
    <w:basedOn w:val="940"/>
    <w:next w:val="94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940"/>
    <w:next w:val="94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944"/>
    <w:link w:val="977"/>
    <w:uiPriority w:val="99"/>
  </w:style>
  <w:style w:type="character" w:styleId="45">
    <w:name w:val="Footer Char"/>
    <w:basedOn w:val="944"/>
    <w:link w:val="960"/>
    <w:uiPriority w:val="99"/>
  </w:style>
  <w:style w:type="paragraph" w:styleId="46">
    <w:name w:val="Caption"/>
    <w:basedOn w:val="940"/>
    <w:next w:val="9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960"/>
    <w:uiPriority w:val="99"/>
  </w:style>
  <w:style w:type="table" w:styleId="49">
    <w:name w:val="Table Grid Light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985"/>
    <w:uiPriority w:val="99"/>
    <w:rPr>
      <w:sz w:val="18"/>
    </w:rPr>
  </w:style>
  <w:style w:type="character" w:styleId="179">
    <w:name w:val="Endnote Text Char"/>
    <w:link w:val="988"/>
    <w:uiPriority w:val="99"/>
    <w:rPr>
      <w:sz w:val="20"/>
    </w:rPr>
  </w:style>
  <w:style w:type="paragraph" w:styleId="181">
    <w:name w:val="toc 1"/>
    <w:basedOn w:val="940"/>
    <w:next w:val="94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940"/>
    <w:next w:val="94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940"/>
    <w:next w:val="94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940"/>
    <w:next w:val="94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940"/>
    <w:next w:val="94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940"/>
    <w:next w:val="94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940"/>
    <w:next w:val="94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940"/>
    <w:next w:val="94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940"/>
    <w:next w:val="94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940"/>
    <w:next w:val="940"/>
    <w:uiPriority w:val="99"/>
    <w:unhideWhenUsed/>
    <w:pPr>
      <w:spacing w:after="0" w:afterAutospacing="0"/>
    </w:pPr>
  </w:style>
  <w:style w:type="paragraph" w:styleId="940" w:default="1">
    <w:name w:val="Normal"/>
    <w:qFormat/>
  </w:style>
  <w:style w:type="paragraph" w:styleId="941">
    <w:name w:val="Heading 1"/>
    <w:basedOn w:val="940"/>
    <w:next w:val="940"/>
    <w:link w:val="983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942">
    <w:name w:val="Heading 2"/>
    <w:basedOn w:val="940"/>
    <w:next w:val="94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43">
    <w:name w:val="Heading 3"/>
    <w:basedOn w:val="940"/>
    <w:next w:val="940"/>
    <w:qFormat/>
    <w:pPr>
      <w:jc w:val="right"/>
      <w:keepNext/>
      <w:outlineLvl w:val="2"/>
    </w:pPr>
    <w:rPr>
      <w:sz w:val="26"/>
    </w:rPr>
  </w:style>
  <w:style w:type="character" w:styleId="944" w:default="1">
    <w:name w:val="Default Paragraph Font"/>
    <w:uiPriority w:val="1"/>
    <w:semiHidden/>
    <w:unhideWhenUsed/>
  </w:style>
  <w:style w:type="table" w:styleId="9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6" w:default="1">
    <w:name w:val="No List"/>
    <w:uiPriority w:val="99"/>
    <w:semiHidden/>
    <w:unhideWhenUsed/>
  </w:style>
  <w:style w:type="character" w:styleId="947">
    <w:name w:val="Hyperlink"/>
    <w:rPr>
      <w:color w:val="0000ff"/>
      <w:u w:val="single"/>
    </w:rPr>
  </w:style>
  <w:style w:type="paragraph" w:styleId="948">
    <w:name w:val="HTML Preformatted"/>
    <w:basedOn w:val="940"/>
    <w:link w:val="949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character" w:styleId="949" w:customStyle="1">
    <w:name w:val="Стандартный HTML Знак"/>
    <w:link w:val="948"/>
    <w:rPr>
      <w:rFonts w:ascii="Courier New" w:hAnsi="Courier New" w:cs="Courier New"/>
    </w:rPr>
  </w:style>
  <w:style w:type="paragraph" w:styleId="950">
    <w:name w:val="Normal (Web)"/>
    <w:basedOn w:val="940"/>
    <w:pPr>
      <w:spacing w:before="100" w:beforeAutospacing="1" w:after="100" w:afterAutospacing="1"/>
    </w:pPr>
    <w:rPr>
      <w:sz w:val="24"/>
      <w:szCs w:val="24"/>
    </w:rPr>
  </w:style>
  <w:style w:type="character" w:styleId="951">
    <w:name w:val="Strong"/>
    <w:qFormat/>
    <w:rPr>
      <w:b/>
      <w:bCs/>
    </w:rPr>
  </w:style>
  <w:style w:type="table" w:styleId="952">
    <w:name w:val="Table Grid"/>
    <w:basedOn w:val="945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3">
    <w:name w:val="List Bullet"/>
    <w:basedOn w:val="940"/>
    <w:pPr>
      <w:ind w:firstLine="720"/>
      <w:jc w:val="both"/>
    </w:pPr>
    <w:rPr>
      <w:lang w:eastAsia="en-US"/>
    </w:rPr>
  </w:style>
  <w:style w:type="character" w:styleId="954" w:customStyle="1">
    <w:name w:val="leftmenu2"/>
    <w:rPr>
      <w:rFonts w:hint="default" w:ascii="Tahoma" w:hAnsi="Tahoma" w:cs="Tahoma"/>
      <w:b/>
      <w:bCs/>
      <w:strike w:val="0"/>
      <w:color w:val="424346"/>
      <w:sz w:val="17"/>
      <w:szCs w:val="17"/>
      <w:u w:val="none"/>
    </w:rPr>
  </w:style>
  <w:style w:type="paragraph" w:styleId="955">
    <w:name w:val="List Bullet 2"/>
    <w:basedOn w:val="940"/>
    <w:pPr>
      <w:jc w:val="both"/>
      <w:spacing w:after="60"/>
      <w:tabs>
        <w:tab w:val="num" w:pos="360" w:leader="none"/>
      </w:tabs>
    </w:pPr>
    <w:rPr>
      <w:lang w:eastAsia="en-US"/>
    </w:rPr>
  </w:style>
  <w:style w:type="paragraph" w:styleId="956">
    <w:name w:val="Subtitle"/>
    <w:basedOn w:val="940"/>
    <w:qFormat/>
    <w:pPr>
      <w:ind w:left="851" w:right="851"/>
      <w:jc w:val="center"/>
      <w:spacing w:after="360"/>
      <w:outlineLvl w:val="1"/>
    </w:pPr>
    <w:rPr>
      <w:rFonts w:cs="Arial"/>
      <w:i/>
      <w:sz w:val="28"/>
      <w:szCs w:val="24"/>
      <w:lang w:eastAsia="en-US"/>
    </w:rPr>
  </w:style>
  <w:style w:type="character" w:styleId="957">
    <w:name w:val="FollowedHyperlink"/>
    <w:rPr>
      <w:color w:val="800080"/>
      <w:u w:val="single"/>
    </w:rPr>
  </w:style>
  <w:style w:type="paragraph" w:styleId="958">
    <w:name w:val="Body Text Indent"/>
    <w:basedOn w:val="940"/>
    <w:pPr>
      <w:ind w:firstLine="720"/>
      <w:jc w:val="both"/>
      <w:spacing w:line="360" w:lineRule="auto"/>
    </w:pPr>
    <w:rPr>
      <w:sz w:val="24"/>
      <w:szCs w:val="24"/>
    </w:rPr>
  </w:style>
  <w:style w:type="paragraph" w:styleId="959" w:customStyle="1">
    <w:name w:val="Iau?iue oaeno n ionooiii"/>
    <w:basedOn w:val="940"/>
    <w:pPr>
      <w:jc w:val="both"/>
    </w:pPr>
    <w:rPr>
      <w:lang w:val="en-GB" w:eastAsia="en-US"/>
    </w:rPr>
  </w:style>
  <w:style w:type="paragraph" w:styleId="960">
    <w:name w:val="Footer"/>
    <w:basedOn w:val="940"/>
    <w:link w:val="980"/>
    <w:uiPriority w:val="99"/>
    <w:pPr>
      <w:tabs>
        <w:tab w:val="center" w:pos="4677" w:leader="none"/>
        <w:tab w:val="right" w:pos="9355" w:leader="none"/>
      </w:tabs>
    </w:pPr>
  </w:style>
  <w:style w:type="character" w:styleId="961">
    <w:name w:val="page number"/>
    <w:basedOn w:val="944"/>
  </w:style>
  <w:style w:type="paragraph" w:styleId="962" w:customStyle="1">
    <w:name w:val="ConsPlusNormal"/>
    <w:rPr>
      <w:rFonts w:ascii="Arial" w:hAnsi="Arial" w:cs="Arial"/>
    </w:rPr>
  </w:style>
  <w:style w:type="paragraph" w:styleId="963">
    <w:name w:val="Balloon Text"/>
    <w:basedOn w:val="940"/>
    <w:semiHidden/>
    <w:rPr>
      <w:rFonts w:ascii="Tahoma" w:hAnsi="Tahoma" w:cs="Tahoma"/>
      <w:sz w:val="16"/>
      <w:szCs w:val="16"/>
    </w:rPr>
  </w:style>
  <w:style w:type="character" w:styleId="964" w:customStyle="1">
    <w:name w:val="apple-converted-space"/>
    <w:basedOn w:val="944"/>
  </w:style>
  <w:style w:type="paragraph" w:styleId="965" w:customStyle="1">
    <w:name w:val="listparagraph1"/>
    <w:basedOn w:val="940"/>
    <w:pPr>
      <w:spacing w:before="100" w:beforeAutospacing="1" w:after="100" w:afterAutospacing="1"/>
    </w:pPr>
    <w:rPr>
      <w:sz w:val="24"/>
      <w:szCs w:val="24"/>
    </w:rPr>
  </w:style>
  <w:style w:type="character" w:styleId="966">
    <w:name w:val="annotation reference"/>
    <w:rPr>
      <w:sz w:val="16"/>
      <w:szCs w:val="16"/>
    </w:rPr>
  </w:style>
  <w:style w:type="paragraph" w:styleId="967">
    <w:name w:val="annotation text"/>
    <w:basedOn w:val="940"/>
    <w:link w:val="968"/>
  </w:style>
  <w:style w:type="character" w:styleId="968" w:customStyle="1">
    <w:name w:val="Текст примечания Знак"/>
    <w:basedOn w:val="944"/>
    <w:link w:val="967"/>
  </w:style>
  <w:style w:type="paragraph" w:styleId="969">
    <w:name w:val="annotation subject"/>
    <w:basedOn w:val="967"/>
    <w:next w:val="967"/>
    <w:link w:val="970"/>
    <w:rPr>
      <w:b/>
      <w:bCs/>
    </w:rPr>
  </w:style>
  <w:style w:type="character" w:styleId="970" w:customStyle="1">
    <w:name w:val="Тема примечания Знак"/>
    <w:link w:val="969"/>
    <w:rPr>
      <w:b/>
      <w:bCs/>
    </w:rPr>
  </w:style>
  <w:style w:type="paragraph" w:styleId="971" w:customStyle="1">
    <w:name w:val="регламент"/>
    <w:basedOn w:val="948"/>
    <w:link w:val="972"/>
    <w:qFormat/>
    <w:pPr>
      <w:ind w:firstLine="709"/>
      <w:jc w:val="center"/>
    </w:pPr>
    <w:rPr>
      <w:b/>
    </w:rPr>
  </w:style>
  <w:style w:type="character" w:styleId="972" w:customStyle="1">
    <w:name w:val="регламент Знак"/>
    <w:link w:val="971"/>
    <w:rPr>
      <w:rFonts w:ascii="Courier New" w:hAnsi="Courier New" w:cs="Courier New"/>
      <w:b/>
    </w:rPr>
  </w:style>
  <w:style w:type="paragraph" w:styleId="973">
    <w:name w:val="Revision"/>
    <w:hidden/>
    <w:uiPriority w:val="99"/>
    <w:semiHidden/>
  </w:style>
  <w:style w:type="paragraph" w:styleId="974" w:customStyle="1">
    <w:name w:val="ConsPlusCell"/>
    <w:pPr>
      <w:widowControl w:val="off"/>
    </w:pPr>
    <w:rPr>
      <w:sz w:val="24"/>
      <w:szCs w:val="24"/>
    </w:rPr>
  </w:style>
  <w:style w:type="paragraph" w:styleId="975" w:customStyle="1">
    <w:name w:val="Знак"/>
    <w:basedOn w:val="940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976">
    <w:name w:val="Body Text Indent 2"/>
    <w:basedOn w:val="940"/>
    <w:link w:val="978"/>
    <w:pPr>
      <w:ind w:left="283"/>
      <w:spacing w:after="120" w:line="480" w:lineRule="auto"/>
    </w:pPr>
    <w:rPr>
      <w:sz w:val="24"/>
      <w:szCs w:val="24"/>
    </w:rPr>
  </w:style>
  <w:style w:type="paragraph" w:styleId="977">
    <w:name w:val="Header"/>
    <w:basedOn w:val="940"/>
    <w:link w:val="979"/>
    <w:uiPriority w:val="99"/>
    <w:pPr>
      <w:tabs>
        <w:tab w:val="center" w:pos="4677" w:leader="none"/>
        <w:tab w:val="right" w:pos="9355" w:leader="none"/>
      </w:tabs>
    </w:pPr>
  </w:style>
  <w:style w:type="character" w:styleId="978" w:customStyle="1">
    <w:name w:val="Основной текст с отступом 2 Знак"/>
    <w:link w:val="976"/>
    <w:rPr>
      <w:sz w:val="24"/>
      <w:szCs w:val="24"/>
    </w:rPr>
  </w:style>
  <w:style w:type="character" w:styleId="979" w:customStyle="1">
    <w:name w:val="Верхний колонтитул Знак"/>
    <w:basedOn w:val="944"/>
    <w:link w:val="977"/>
    <w:uiPriority w:val="99"/>
  </w:style>
  <w:style w:type="character" w:styleId="980" w:customStyle="1">
    <w:name w:val="Нижний колонтитул Знак"/>
    <w:basedOn w:val="944"/>
    <w:link w:val="960"/>
    <w:uiPriority w:val="99"/>
  </w:style>
  <w:style w:type="paragraph" w:styleId="981">
    <w:name w:val="Body Text"/>
    <w:basedOn w:val="940"/>
    <w:link w:val="982"/>
    <w:pPr>
      <w:spacing w:after="120"/>
    </w:pPr>
    <w:rPr>
      <w:sz w:val="24"/>
      <w:szCs w:val="24"/>
    </w:rPr>
  </w:style>
  <w:style w:type="character" w:styleId="982" w:customStyle="1">
    <w:name w:val="Основной текст Знак"/>
    <w:link w:val="981"/>
    <w:rPr>
      <w:sz w:val="24"/>
      <w:szCs w:val="24"/>
    </w:rPr>
  </w:style>
  <w:style w:type="character" w:styleId="983" w:customStyle="1">
    <w:name w:val="Заголовок 1 Знак"/>
    <w:link w:val="941"/>
    <w:rPr>
      <w:rFonts w:ascii="Cambria" w:hAnsi="Cambria" w:eastAsia="Times New Roman" w:cs="Times New Roman"/>
      <w:b/>
      <w:bCs/>
      <w:sz w:val="32"/>
      <w:szCs w:val="32"/>
    </w:rPr>
  </w:style>
  <w:style w:type="character" w:styleId="984" w:customStyle="1">
    <w:name w:val="Гипертекстовая ссылка"/>
    <w:rPr>
      <w:color w:val="106bbe"/>
    </w:rPr>
  </w:style>
  <w:style w:type="paragraph" w:styleId="985">
    <w:name w:val="footnote text"/>
    <w:basedOn w:val="940"/>
    <w:link w:val="986"/>
  </w:style>
  <w:style w:type="character" w:styleId="986" w:customStyle="1">
    <w:name w:val="Текст сноски Знак"/>
    <w:basedOn w:val="944"/>
    <w:link w:val="985"/>
  </w:style>
  <w:style w:type="character" w:styleId="987">
    <w:name w:val="footnote reference"/>
    <w:rPr>
      <w:vertAlign w:val="superscript"/>
    </w:rPr>
  </w:style>
  <w:style w:type="paragraph" w:styleId="988">
    <w:name w:val="endnote text"/>
    <w:basedOn w:val="940"/>
    <w:link w:val="989"/>
  </w:style>
  <w:style w:type="character" w:styleId="989" w:customStyle="1">
    <w:name w:val="Текст концевой сноски Знак"/>
    <w:basedOn w:val="944"/>
    <w:link w:val="988"/>
  </w:style>
  <w:style w:type="character" w:styleId="990">
    <w:name w:val="endnote reference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7F930-58B9-4D65-9867-24074C69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***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Рассказова Валерия Тимуровна</cp:lastModifiedBy>
  <cp:revision>6</cp:revision>
  <dcterms:created xsi:type="dcterms:W3CDTF">2025-04-15T08:27:00Z</dcterms:created>
  <dcterms:modified xsi:type="dcterms:W3CDTF">2026-06-11T12:49:04Z</dcterms:modified>
</cp:coreProperties>
</file>