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МОСКОВСКОЙ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360" w:lineRule="auto"/>
        <w:widowControl w:val="off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СОВЕТ ВЕТЕРАНОВ</w:t>
      </w:r>
      <w:r>
        <w:rPr>
          <w:rFonts w:ascii="Times New Roman" w:hAnsi="Times New Roman" w:cs="Times New Roman"/>
          <w:b/>
          <w:sz w:val="36"/>
          <w:szCs w:val="36"/>
        </w:rPr>
      </w:r>
      <w:r>
        <w:rPr>
          <w:rFonts w:ascii="Times New Roman" w:hAnsi="Times New Roman" w:cs="Times New Roman"/>
          <w:b/>
          <w:sz w:val="36"/>
          <w:szCs w:val="36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.2025                                                                                        г. Москва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</w:t>
      </w:r>
      <w:r>
        <w:rPr>
          <w:rFonts w:ascii="Times New Roman" w:hAnsi="Times New Roman" w:cs="Times New Roman"/>
          <w:sz w:val="28"/>
          <w:szCs w:val="28"/>
        </w:rPr>
        <w:t xml:space="preserve"> ноября</w:t>
      </w:r>
      <w:r>
        <w:rPr>
          <w:rFonts w:ascii="Times New Roman" w:hAnsi="Times New Roman" w:cs="Times New Roman"/>
          <w:sz w:val="28"/>
          <w:szCs w:val="28"/>
        </w:rPr>
        <w:t xml:space="preserve"> 2025 года состоялось заседание Совета ветеранов Управления Федерального казначейства по Московской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заседании приняли участие: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Храбров В.В., председатель Совета ветеранов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Мерзлякова О.Г., заместитель председателя Совета ветеранов;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Чепцова И.А.,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Совета ветеранов;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Поветкина</w:t>
      </w:r>
      <w:r>
        <w:rPr>
          <w:rFonts w:ascii="Times New Roman" w:hAnsi="Times New Roman" w:cs="Times New Roman"/>
          <w:sz w:val="28"/>
          <w:szCs w:val="28"/>
        </w:rPr>
        <w:t xml:space="preserve"> Е.А., секретарь Совета ветеранов.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заседании рассмотрены вопросы: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Размещение </w:t>
      </w:r>
      <w:r>
        <w:rPr>
          <w:rFonts w:ascii="Times New Roman" w:hAnsi="Times New Roman" w:cs="Times New Roman"/>
          <w:sz w:val="28"/>
          <w:szCs w:val="28"/>
        </w:rPr>
        <w:t xml:space="preserve">видеоро</w:t>
      </w:r>
      <w:r>
        <w:rPr>
          <w:rFonts w:ascii="Times New Roman" w:hAnsi="Times New Roman" w:cs="Times New Roman"/>
          <w:sz w:val="28"/>
          <w:szCs w:val="28"/>
        </w:rPr>
        <w:t xml:space="preserve">лика, приуроченного к 115-летию со дня рождения поэта </w:t>
      </w:r>
      <w:r>
        <w:rPr>
          <w:rFonts w:ascii="Times New Roman" w:hAnsi="Times New Roman" w:cs="Times New Roman"/>
          <w:sz w:val="28"/>
          <w:szCs w:val="28"/>
        </w:rPr>
        <w:t xml:space="preserve">А.Т.Твардовского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Посещение выставки картин «Дыхание кисти» </w:t>
      </w:r>
      <w:r>
        <w:rPr>
          <w:rFonts w:ascii="Times New Roman" w:hAnsi="Times New Roman" w:cs="Times New Roman"/>
          <w:sz w:val="28"/>
          <w:szCs w:val="28"/>
        </w:rPr>
        <w:t xml:space="preserve">ветерана Управления Федерального казначейства по Московской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Семенихиной В.А.;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Закрытие выст</w:t>
      </w:r>
      <w:r>
        <w:rPr>
          <w:rFonts w:ascii="Times New Roman" w:hAnsi="Times New Roman" w:cs="Times New Roman"/>
          <w:sz w:val="28"/>
          <w:szCs w:val="28"/>
        </w:rPr>
        <w:t xml:space="preserve">авки </w:t>
      </w:r>
      <w:r>
        <w:rPr>
          <w:rFonts w:ascii="Times New Roman" w:hAnsi="Times New Roman" w:cs="Times New Roman"/>
          <w:sz w:val="28"/>
          <w:szCs w:val="28"/>
        </w:rPr>
        <w:t xml:space="preserve">творческих работ</w:t>
      </w:r>
      <w:r>
        <w:rPr>
          <w:rFonts w:ascii="Times New Roman" w:hAnsi="Times New Roman" w:cs="Times New Roman"/>
          <w:sz w:val="28"/>
          <w:szCs w:val="28"/>
        </w:rPr>
        <w:t xml:space="preserve"> ветеранов в здании Управления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Московской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Награждение ветеранов руководителем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 xml:space="preserve">ко Дню Образования Федерального казначейства 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08 декабря 2025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Принято решение: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подвести </w:t>
      </w:r>
      <w:r>
        <w:rPr>
          <w:rFonts w:ascii="Times New Roman" w:hAnsi="Times New Roman" w:cs="Times New Roman"/>
          <w:sz w:val="28"/>
          <w:szCs w:val="28"/>
        </w:rPr>
        <w:t xml:space="preserve">итоги согласно Плану основных мероприятий Совета ветеранов Управления Федерального казначейства по Московской области на 2025 год;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посетить ветерана, нуждающегося в уходе и внимании.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Совета ветеранов Управления                              Е.А. </w:t>
      </w:r>
      <w:r>
        <w:rPr>
          <w:rFonts w:ascii="Times New Roman" w:hAnsi="Times New Roman" w:cs="Times New Roman"/>
          <w:sz w:val="28"/>
          <w:szCs w:val="28"/>
        </w:rPr>
        <w:t xml:space="preserve">Поветкина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Balloon Text"/>
    <w:basedOn w:val="832"/>
    <w:link w:val="83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7" w:customStyle="1">
    <w:name w:val="Текст выноски Знак"/>
    <w:basedOn w:val="833"/>
    <w:link w:val="836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Семенюк Ирина Александровна</dc:creator>
  <cp:keywords/>
  <dc:description/>
  <cp:lastModifiedBy>Аноним</cp:lastModifiedBy>
  <cp:revision>4</cp:revision>
  <dcterms:created xsi:type="dcterms:W3CDTF">2025-12-16T13:14:00Z</dcterms:created>
  <dcterms:modified xsi:type="dcterms:W3CDTF">2025-12-17T12:31:09Z</dcterms:modified>
</cp:coreProperties>
</file>