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D43" w:rsidRPr="000B341E" w:rsidRDefault="00A64268" w:rsidP="00487D43">
      <w:pPr>
        <w:spacing w:line="36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Меры, направленные на устранение причин и условий, способствующих повышенной активности обращений по вопросам, решение которых входит в компетенцию</w:t>
      </w:r>
      <w:r w:rsidR="009025BC">
        <w:rPr>
          <w:b/>
          <w:sz w:val="28"/>
          <w:szCs w:val="28"/>
        </w:rPr>
        <w:t xml:space="preserve"> Управления Федерального казн</w:t>
      </w:r>
      <w:r w:rsidR="00AF319F">
        <w:rPr>
          <w:b/>
          <w:sz w:val="28"/>
          <w:szCs w:val="28"/>
        </w:rPr>
        <w:t>а</w:t>
      </w:r>
      <w:r w:rsidR="00646C36">
        <w:rPr>
          <w:b/>
          <w:sz w:val="28"/>
          <w:szCs w:val="28"/>
        </w:rPr>
        <w:t>чейства по Московской области</w:t>
      </w:r>
      <w:r w:rsidR="009025BC">
        <w:rPr>
          <w:b/>
          <w:sz w:val="28"/>
          <w:szCs w:val="28"/>
        </w:rPr>
        <w:t xml:space="preserve"> </w:t>
      </w:r>
      <w:r w:rsidR="00887EEE">
        <w:rPr>
          <w:b/>
          <w:sz w:val="28"/>
          <w:szCs w:val="28"/>
        </w:rPr>
        <w:t>за</w:t>
      </w:r>
      <w:r w:rsidR="00511E39">
        <w:rPr>
          <w:b/>
          <w:sz w:val="28"/>
          <w:szCs w:val="28"/>
        </w:rPr>
        <w:t xml:space="preserve"> период </w:t>
      </w:r>
      <w:r w:rsidR="00442A50">
        <w:rPr>
          <w:b/>
          <w:sz w:val="28"/>
          <w:szCs w:val="28"/>
        </w:rPr>
        <w:t xml:space="preserve">с </w:t>
      </w:r>
      <w:r w:rsidR="00902D69" w:rsidRPr="00902D69">
        <w:rPr>
          <w:b/>
          <w:sz w:val="28"/>
          <w:szCs w:val="28"/>
        </w:rPr>
        <w:t>01.</w:t>
      </w:r>
      <w:r w:rsidR="0088159E" w:rsidRPr="0088159E">
        <w:rPr>
          <w:b/>
          <w:sz w:val="28"/>
          <w:szCs w:val="28"/>
        </w:rPr>
        <w:t>0</w:t>
      </w:r>
      <w:r w:rsidR="00B73A91">
        <w:rPr>
          <w:b/>
          <w:sz w:val="28"/>
          <w:szCs w:val="28"/>
        </w:rPr>
        <w:t>4</w:t>
      </w:r>
      <w:r w:rsidR="00902D69" w:rsidRPr="00902D69">
        <w:rPr>
          <w:b/>
          <w:sz w:val="28"/>
          <w:szCs w:val="28"/>
        </w:rPr>
        <w:t>.202</w:t>
      </w:r>
      <w:r w:rsidR="000B341E" w:rsidRPr="000B341E">
        <w:rPr>
          <w:b/>
          <w:sz w:val="28"/>
          <w:szCs w:val="28"/>
        </w:rPr>
        <w:t>6</w:t>
      </w:r>
      <w:r w:rsidR="00902D69" w:rsidRPr="00902D69">
        <w:rPr>
          <w:b/>
          <w:sz w:val="28"/>
          <w:szCs w:val="28"/>
        </w:rPr>
        <w:t xml:space="preserve"> по 3</w:t>
      </w:r>
      <w:r w:rsidR="00B73A91">
        <w:rPr>
          <w:b/>
          <w:sz w:val="28"/>
          <w:szCs w:val="28"/>
        </w:rPr>
        <w:t>0</w:t>
      </w:r>
      <w:r w:rsidR="00902D69" w:rsidRPr="00902D69">
        <w:rPr>
          <w:b/>
          <w:sz w:val="28"/>
          <w:szCs w:val="28"/>
        </w:rPr>
        <w:t>.</w:t>
      </w:r>
      <w:r w:rsidR="0088159E" w:rsidRPr="0088159E">
        <w:rPr>
          <w:b/>
          <w:sz w:val="28"/>
          <w:szCs w:val="28"/>
        </w:rPr>
        <w:t>0</w:t>
      </w:r>
      <w:r w:rsidR="00B73A91">
        <w:rPr>
          <w:b/>
          <w:sz w:val="28"/>
          <w:szCs w:val="28"/>
        </w:rPr>
        <w:t>6</w:t>
      </w:r>
      <w:bookmarkStart w:id="0" w:name="_GoBack"/>
      <w:bookmarkEnd w:id="0"/>
      <w:r w:rsidR="00902D69" w:rsidRPr="00902D69">
        <w:rPr>
          <w:b/>
          <w:sz w:val="28"/>
          <w:szCs w:val="28"/>
        </w:rPr>
        <w:t>.202</w:t>
      </w:r>
      <w:r w:rsidR="000B341E" w:rsidRPr="000B341E">
        <w:rPr>
          <w:b/>
          <w:sz w:val="28"/>
          <w:szCs w:val="28"/>
        </w:rPr>
        <w:t>6</w:t>
      </w:r>
    </w:p>
    <w:p w:rsidR="00DD165A" w:rsidRDefault="00DD165A" w:rsidP="00487D43">
      <w:pPr>
        <w:jc w:val="both"/>
        <w:rPr>
          <w:sz w:val="28"/>
          <w:szCs w:val="28"/>
        </w:rPr>
      </w:pPr>
    </w:p>
    <w:p w:rsidR="009025BC" w:rsidRDefault="009229A4" w:rsidP="00922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025BC">
        <w:rPr>
          <w:sz w:val="28"/>
          <w:szCs w:val="28"/>
        </w:rPr>
        <w:t xml:space="preserve"> </w:t>
      </w:r>
      <w:r w:rsidR="00A64268">
        <w:rPr>
          <w:sz w:val="28"/>
          <w:szCs w:val="28"/>
        </w:rPr>
        <w:t>Вопросы по в</w:t>
      </w:r>
      <w:r w:rsidR="005F7537" w:rsidRPr="005F7537">
        <w:rPr>
          <w:sz w:val="28"/>
          <w:szCs w:val="28"/>
        </w:rPr>
        <w:t>озврат</w:t>
      </w:r>
      <w:r w:rsidR="00A64268">
        <w:rPr>
          <w:sz w:val="28"/>
          <w:szCs w:val="28"/>
        </w:rPr>
        <w:t>у</w:t>
      </w:r>
      <w:r w:rsidR="005F7537" w:rsidRPr="005F7537">
        <w:rPr>
          <w:sz w:val="28"/>
          <w:szCs w:val="28"/>
        </w:rPr>
        <w:t xml:space="preserve"> или зачет</w:t>
      </w:r>
      <w:r w:rsidR="00A64268">
        <w:rPr>
          <w:sz w:val="28"/>
          <w:szCs w:val="28"/>
        </w:rPr>
        <w:t>у</w:t>
      </w:r>
      <w:r w:rsidR="005F7537" w:rsidRPr="005F7537">
        <w:rPr>
          <w:sz w:val="28"/>
          <w:szCs w:val="28"/>
        </w:rPr>
        <w:t xml:space="preserve"> излишне уплаченных или излишне взысканных сумм налогов, сборов, взносов, пеней и штрафов</w:t>
      </w:r>
      <w:r>
        <w:rPr>
          <w:sz w:val="28"/>
          <w:szCs w:val="28"/>
        </w:rPr>
        <w:t>:</w:t>
      </w:r>
    </w:p>
    <w:p w:rsidR="009229A4" w:rsidRPr="009229A4" w:rsidRDefault="009229A4" w:rsidP="00922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229A4">
        <w:rPr>
          <w:sz w:val="28"/>
          <w:szCs w:val="28"/>
        </w:rPr>
        <w:t>Актуализация на официальном интернет-сайте Управления</w:t>
      </w:r>
      <w:r>
        <w:rPr>
          <w:sz w:val="28"/>
          <w:szCs w:val="28"/>
        </w:rPr>
        <w:t xml:space="preserve"> </w:t>
      </w:r>
      <w:r w:rsidRPr="009229A4">
        <w:rPr>
          <w:sz w:val="28"/>
          <w:szCs w:val="28"/>
        </w:rPr>
        <w:t>Федерального казначейства по Московской</w:t>
      </w:r>
      <w:r>
        <w:rPr>
          <w:sz w:val="28"/>
          <w:szCs w:val="28"/>
        </w:rPr>
        <w:t xml:space="preserve"> </w:t>
      </w:r>
      <w:r w:rsidR="00647994" w:rsidRPr="009229A4">
        <w:rPr>
          <w:sz w:val="28"/>
          <w:szCs w:val="28"/>
        </w:rPr>
        <w:t>области</w:t>
      </w:r>
      <w:r w:rsidR="0064799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Управление)</w:t>
      </w:r>
      <w:r w:rsidRPr="009229A4">
        <w:rPr>
          <w:sz w:val="28"/>
          <w:szCs w:val="28"/>
        </w:rPr>
        <w:t xml:space="preserve"> перечня типовых, наиболее часто задаваемых гражданами вопросов, относ</w:t>
      </w:r>
      <w:r>
        <w:rPr>
          <w:sz w:val="28"/>
          <w:szCs w:val="28"/>
        </w:rPr>
        <w:t>ящихся к компетенции Управления;</w:t>
      </w:r>
    </w:p>
    <w:p w:rsidR="009229A4" w:rsidRDefault="009229A4" w:rsidP="00A44F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44F77" w:rsidRPr="00A44F77">
        <w:rPr>
          <w:sz w:val="28"/>
          <w:szCs w:val="28"/>
        </w:rPr>
        <w:t>Организация взаимодействия Управления с администраторами доходов бюджетов по уточнению невыясненных поступлений граждан и юридических лиц.</w:t>
      </w:r>
    </w:p>
    <w:p w:rsidR="009025BC" w:rsidRDefault="006973C3" w:rsidP="00922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229A4">
        <w:rPr>
          <w:sz w:val="28"/>
          <w:szCs w:val="28"/>
        </w:rPr>
        <w:t>.</w:t>
      </w:r>
      <w:r w:rsidR="009025BC">
        <w:rPr>
          <w:sz w:val="28"/>
          <w:szCs w:val="28"/>
        </w:rPr>
        <w:t xml:space="preserve"> </w:t>
      </w:r>
      <w:r w:rsidR="009229A4">
        <w:rPr>
          <w:sz w:val="28"/>
          <w:szCs w:val="28"/>
        </w:rPr>
        <w:t>Вопросы по исполнительному и судебному производству:</w:t>
      </w:r>
    </w:p>
    <w:p w:rsidR="009229A4" w:rsidRDefault="009229A4" w:rsidP="00922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22E" w:rsidRPr="0058022E">
        <w:rPr>
          <w:sz w:val="28"/>
          <w:szCs w:val="28"/>
        </w:rPr>
        <w:t>Размещение на официальном интернет-сайте Управления памятки взыскателю по исполнению исполнительных документов, ответов на часто задаваемые вопросы, обзора судебной практики с участием органов Федерального казначейства и ФКУ «ЦОКР», копий судебных решений.</w:t>
      </w:r>
    </w:p>
    <w:p w:rsidR="009025BC" w:rsidRDefault="006973C3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229A4">
        <w:rPr>
          <w:sz w:val="28"/>
          <w:szCs w:val="28"/>
        </w:rPr>
        <w:t>.</w:t>
      </w:r>
      <w:r w:rsidR="00887EEE">
        <w:rPr>
          <w:sz w:val="28"/>
          <w:szCs w:val="28"/>
        </w:rPr>
        <w:t xml:space="preserve"> </w:t>
      </w:r>
      <w:r w:rsidR="009229A4">
        <w:rPr>
          <w:sz w:val="28"/>
          <w:szCs w:val="28"/>
        </w:rPr>
        <w:t>Вопросы по и</w:t>
      </w:r>
      <w:r w:rsidR="005F7537" w:rsidRPr="005F7537">
        <w:rPr>
          <w:sz w:val="28"/>
          <w:szCs w:val="28"/>
        </w:rPr>
        <w:t>нформационны</w:t>
      </w:r>
      <w:r w:rsidR="009229A4">
        <w:rPr>
          <w:sz w:val="28"/>
          <w:szCs w:val="28"/>
        </w:rPr>
        <w:t>м</w:t>
      </w:r>
      <w:r w:rsidR="005F7537" w:rsidRPr="005F7537">
        <w:rPr>
          <w:sz w:val="28"/>
          <w:szCs w:val="28"/>
        </w:rPr>
        <w:t xml:space="preserve"> систем</w:t>
      </w:r>
      <w:r w:rsidR="009229A4">
        <w:rPr>
          <w:sz w:val="28"/>
          <w:szCs w:val="28"/>
        </w:rPr>
        <w:t>ам</w:t>
      </w:r>
      <w:r w:rsidR="00A64268">
        <w:rPr>
          <w:sz w:val="28"/>
          <w:szCs w:val="28"/>
        </w:rPr>
        <w:t xml:space="preserve"> органов государственной власти</w:t>
      </w:r>
      <w:r w:rsidR="005F7537" w:rsidRPr="005F7537">
        <w:rPr>
          <w:sz w:val="28"/>
          <w:szCs w:val="28"/>
        </w:rPr>
        <w:t xml:space="preserve"> Российской Федер</w:t>
      </w:r>
      <w:r w:rsidR="0058022E">
        <w:rPr>
          <w:sz w:val="28"/>
          <w:szCs w:val="28"/>
        </w:rPr>
        <w:t>ации. Официальные сайты органов</w:t>
      </w:r>
      <w:r w:rsidR="005F7537" w:rsidRPr="005F7537">
        <w:rPr>
          <w:sz w:val="28"/>
          <w:szCs w:val="28"/>
        </w:rPr>
        <w:t xml:space="preserve"> государственной власти и о</w:t>
      </w:r>
      <w:r w:rsidR="0058022E">
        <w:rPr>
          <w:sz w:val="28"/>
          <w:szCs w:val="28"/>
        </w:rPr>
        <w:t>рганов местного самоуправления:</w:t>
      </w:r>
    </w:p>
    <w:p w:rsidR="0058022E" w:rsidRDefault="0058022E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Актуализация информации </w:t>
      </w:r>
      <w:r w:rsidRPr="0058022E">
        <w:rPr>
          <w:sz w:val="28"/>
          <w:szCs w:val="28"/>
        </w:rPr>
        <w:t>на официальном интернет-сайте Управления нормативно правовых документов</w:t>
      </w:r>
      <w:r w:rsidR="006973C3">
        <w:rPr>
          <w:sz w:val="28"/>
          <w:szCs w:val="28"/>
        </w:rPr>
        <w:t>;</w:t>
      </w:r>
    </w:p>
    <w:p w:rsidR="006973C3" w:rsidRPr="00B756DC" w:rsidRDefault="00A44F77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Актуализация информации</w:t>
      </w:r>
      <w:r w:rsidR="006973C3" w:rsidRPr="006973C3">
        <w:rPr>
          <w:sz w:val="28"/>
          <w:szCs w:val="28"/>
        </w:rPr>
        <w:t xml:space="preserve"> на официальном </w:t>
      </w:r>
      <w:r w:rsidR="006E3AFE">
        <w:rPr>
          <w:sz w:val="28"/>
          <w:szCs w:val="28"/>
        </w:rPr>
        <w:t>интернет-</w:t>
      </w:r>
      <w:r w:rsidR="006973C3" w:rsidRPr="006973C3">
        <w:rPr>
          <w:sz w:val="28"/>
          <w:szCs w:val="28"/>
        </w:rPr>
        <w:t>сайте Управления в р</w:t>
      </w:r>
      <w:r w:rsidR="006E3AFE">
        <w:rPr>
          <w:sz w:val="28"/>
          <w:szCs w:val="28"/>
        </w:rPr>
        <w:t xml:space="preserve">азделе ГИС – </w:t>
      </w:r>
      <w:r w:rsidR="00B756DC">
        <w:rPr>
          <w:sz w:val="28"/>
          <w:szCs w:val="28"/>
        </w:rPr>
        <w:t>Удостоверяющий центр;</w:t>
      </w:r>
    </w:p>
    <w:p w:rsidR="006973C3" w:rsidRDefault="00887EEE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73C3" w:rsidRPr="006973C3">
        <w:rPr>
          <w:sz w:val="28"/>
          <w:szCs w:val="28"/>
        </w:rPr>
        <w:t xml:space="preserve">На официальном интернет-сайте Управления размещен телефон диспетчерской службы Управления для клиентов по вопросам работы ППО СУФД Портал. Все вопросы, поступающие в диспетчерскую службу, решаются специалистами Отдела информационных систем. В случае необходимости, проблема </w:t>
      </w:r>
      <w:proofErr w:type="spellStart"/>
      <w:r w:rsidR="006973C3" w:rsidRPr="006973C3">
        <w:rPr>
          <w:sz w:val="28"/>
          <w:szCs w:val="28"/>
        </w:rPr>
        <w:t>эскалируется</w:t>
      </w:r>
      <w:proofErr w:type="spellEnd"/>
      <w:r w:rsidR="006973C3" w:rsidRPr="006973C3">
        <w:rPr>
          <w:sz w:val="28"/>
          <w:szCs w:val="28"/>
        </w:rPr>
        <w:t xml:space="preserve"> в службу </w:t>
      </w:r>
      <w:r w:rsidR="00B756DC">
        <w:rPr>
          <w:sz w:val="28"/>
          <w:szCs w:val="28"/>
        </w:rPr>
        <w:t>сопровождения разработчика.</w:t>
      </w:r>
    </w:p>
    <w:p w:rsidR="00454D9A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54D9A">
        <w:rPr>
          <w:sz w:val="28"/>
          <w:szCs w:val="28"/>
        </w:rPr>
        <w:t>Вопросы, связанные с</w:t>
      </w:r>
      <w:r>
        <w:rPr>
          <w:sz w:val="28"/>
          <w:szCs w:val="28"/>
        </w:rPr>
        <w:t xml:space="preserve"> </w:t>
      </w:r>
      <w:r w:rsidRPr="00454D9A">
        <w:rPr>
          <w:sz w:val="28"/>
          <w:szCs w:val="28"/>
        </w:rPr>
        <w:t>Государственны</w:t>
      </w:r>
      <w:r>
        <w:rPr>
          <w:sz w:val="28"/>
          <w:szCs w:val="28"/>
        </w:rPr>
        <w:t>ми</w:t>
      </w:r>
      <w:r w:rsidRPr="00454D9A">
        <w:rPr>
          <w:sz w:val="28"/>
          <w:szCs w:val="28"/>
        </w:rPr>
        <w:t xml:space="preserve"> и муниципальны</w:t>
      </w:r>
      <w:r>
        <w:rPr>
          <w:sz w:val="28"/>
          <w:szCs w:val="28"/>
        </w:rPr>
        <w:t>ми</w:t>
      </w:r>
      <w:r w:rsidRPr="00454D9A">
        <w:rPr>
          <w:sz w:val="28"/>
          <w:szCs w:val="28"/>
        </w:rPr>
        <w:t xml:space="preserve"> контракт</w:t>
      </w:r>
      <w:r>
        <w:rPr>
          <w:sz w:val="28"/>
          <w:szCs w:val="28"/>
        </w:rPr>
        <w:t>ами:</w:t>
      </w:r>
    </w:p>
    <w:p w:rsidR="00454D9A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4D9A">
        <w:rPr>
          <w:sz w:val="28"/>
          <w:szCs w:val="28"/>
        </w:rPr>
        <w:t xml:space="preserve">Проводятся совещания в режиме видеоконференции в </w:t>
      </w:r>
      <w:r>
        <w:rPr>
          <w:sz w:val="28"/>
          <w:szCs w:val="28"/>
        </w:rPr>
        <w:t>сфере закупок в функционале ЕИС;</w:t>
      </w:r>
    </w:p>
    <w:p w:rsidR="00454D9A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4D9A">
        <w:rPr>
          <w:sz w:val="28"/>
          <w:szCs w:val="28"/>
        </w:rPr>
        <w:t xml:space="preserve">Представленные на видеоконференции </w:t>
      </w:r>
      <w:r w:rsidR="00B756DC">
        <w:rPr>
          <w:sz w:val="28"/>
          <w:szCs w:val="28"/>
        </w:rPr>
        <w:t>п</w:t>
      </w:r>
      <w:r w:rsidRPr="00454D9A">
        <w:rPr>
          <w:sz w:val="28"/>
          <w:szCs w:val="28"/>
        </w:rPr>
        <w:t>резентации размеща</w:t>
      </w:r>
      <w:r>
        <w:rPr>
          <w:sz w:val="28"/>
          <w:szCs w:val="28"/>
        </w:rPr>
        <w:t>ются на ресурсе в сети интернет;</w:t>
      </w:r>
    </w:p>
    <w:p w:rsidR="00454D9A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4D9A">
        <w:rPr>
          <w:sz w:val="28"/>
          <w:szCs w:val="28"/>
        </w:rPr>
        <w:t>Заказчикам для использования в работе доводятся письма с указанием ссылки на ресурс.</w:t>
      </w:r>
    </w:p>
    <w:p w:rsidR="00F66D2F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66D2F">
        <w:rPr>
          <w:sz w:val="28"/>
          <w:szCs w:val="28"/>
        </w:rPr>
        <w:t>. Вопросы, связанные с персональными данными:</w:t>
      </w:r>
    </w:p>
    <w:p w:rsidR="00F66D2F" w:rsidRDefault="00F66D2F" w:rsidP="00454D9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66D2F">
        <w:t xml:space="preserve"> </w:t>
      </w:r>
      <w:r w:rsidRPr="00F66D2F">
        <w:rPr>
          <w:sz w:val="28"/>
          <w:szCs w:val="28"/>
        </w:rPr>
        <w:t>Федеральный закон от 02.05.2006 № 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626EEE" w:rsidRDefault="00454D9A" w:rsidP="006E3AFE">
      <w:pPr>
        <w:pStyle w:val="a4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57035">
        <w:rPr>
          <w:sz w:val="28"/>
          <w:szCs w:val="28"/>
        </w:rPr>
        <w:t xml:space="preserve">. </w:t>
      </w:r>
      <w:r w:rsidR="00626EEE">
        <w:rPr>
          <w:sz w:val="28"/>
          <w:szCs w:val="28"/>
        </w:rPr>
        <w:t>Вопросы по выплатам пособий и компенсаций на ребенка: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Рассмотрение прекращено на основании соответствующего заявления автора;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Лицу, направившему обращение, даются соответствующие разъяснения устно или письменно.  Обращение перенаправляется по компетенции в соответствующий </w:t>
      </w:r>
      <w:r>
        <w:rPr>
          <w:sz w:val="28"/>
          <w:szCs w:val="28"/>
        </w:rPr>
        <w:lastRenderedPageBreak/>
        <w:t>орган.</w:t>
      </w:r>
    </w:p>
    <w:p w:rsidR="00626EEE" w:rsidRPr="006E3AFE" w:rsidRDefault="00626EEE" w:rsidP="006E3AFE">
      <w:pPr>
        <w:pStyle w:val="a4"/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 w:rsidRPr="006E3AFE">
        <w:rPr>
          <w:sz w:val="28"/>
          <w:szCs w:val="28"/>
        </w:rPr>
        <w:t>Вопросы, связанные с деятельностью Федерального казначейства: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</w:t>
      </w:r>
      <w:r w:rsidR="006E3AFE">
        <w:rPr>
          <w:sz w:val="28"/>
          <w:szCs w:val="28"/>
        </w:rPr>
        <w:t xml:space="preserve">официальном интернет-сайте </w:t>
      </w:r>
      <w:r>
        <w:rPr>
          <w:sz w:val="28"/>
          <w:szCs w:val="28"/>
        </w:rPr>
        <w:t xml:space="preserve">Управления размещаются формы документов для открытия лицевого счета, а также образцы их заполнения. Кроме этого, на </w:t>
      </w:r>
      <w:r w:rsidR="006E3AFE" w:rsidRPr="009229A4">
        <w:rPr>
          <w:sz w:val="28"/>
          <w:szCs w:val="28"/>
        </w:rPr>
        <w:t>интернет-сайте</w:t>
      </w:r>
      <w:r w:rsidR="006E3AFE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размещена схема обращения клиента с телефонными номерами при открытии 71 лицевого счета.</w:t>
      </w:r>
    </w:p>
    <w:p w:rsidR="00626EEE" w:rsidRPr="006E3AFE" w:rsidRDefault="00626EEE" w:rsidP="006E3AFE">
      <w:pPr>
        <w:pStyle w:val="a4"/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 w:rsidRPr="006E3AFE">
        <w:rPr>
          <w:sz w:val="28"/>
          <w:szCs w:val="28"/>
        </w:rPr>
        <w:t>Вопросы, связанные с назначением и перерасчетом размеров пенсий: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Рассмотрение прекращено на основании соответствующего заявления автора.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Лицу, направившему обращение, даются соответствующие разъяснения устно или письменно. Обращение перенаправляется по компетенции в соответствующий орган;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общедоступном локальном диске размещены материалы, описывающие процесс установления пенсии за выслугу лет.</w:t>
      </w:r>
    </w:p>
    <w:p w:rsidR="00093D97" w:rsidRPr="00093D97" w:rsidRDefault="006E3AFE" w:rsidP="00093D97">
      <w:pPr>
        <w:widowControl w:val="0"/>
        <w:jc w:val="both"/>
      </w:pPr>
      <w:r>
        <w:rPr>
          <w:color w:val="000000"/>
          <w:sz w:val="28"/>
          <w:szCs w:val="28"/>
        </w:rPr>
        <w:t xml:space="preserve">     9.</w:t>
      </w:r>
      <w:r w:rsidR="00093D97">
        <w:rPr>
          <w:color w:val="000000"/>
          <w:sz w:val="28"/>
          <w:szCs w:val="28"/>
        </w:rPr>
        <w:t xml:space="preserve"> </w:t>
      </w:r>
      <w:r w:rsidR="00093D97" w:rsidRPr="00093D97">
        <w:rPr>
          <w:color w:val="000000"/>
          <w:sz w:val="28"/>
          <w:szCs w:val="28"/>
        </w:rPr>
        <w:t>Вопросы по контрольно-ревизионной деятельности (финансовая проверка организаций, учреждений):</w:t>
      </w:r>
    </w:p>
    <w:p w:rsidR="00093D97" w:rsidRDefault="00093D97" w:rsidP="00093D97">
      <w:pPr>
        <w:widowControl w:val="0"/>
        <w:ind w:firstLine="709"/>
        <w:jc w:val="both"/>
        <w:rPr>
          <w:sz w:val="28"/>
          <w:szCs w:val="28"/>
        </w:rPr>
      </w:pPr>
      <w:r w:rsidRPr="00093D97">
        <w:rPr>
          <w:color w:val="000000"/>
          <w:sz w:val="28"/>
          <w:szCs w:val="28"/>
        </w:rPr>
        <w:t>- В соответствии с приказом Федерального казначейства от 17.03.2020 № 64 «О внесении изменений в приложения № 52 и № 77 к приказу Федерального казначейства от 27.12.2013 № 316» из Положения об Управлении исключены функции по контролю и надзору в финансово-бюджетной сфере. На официальном интернет-сайте Управления актуализировано Положение об Управлении. Лицу, направившему обращение, даются соответствующие разъяснения.</w:t>
      </w:r>
    </w:p>
    <w:p w:rsidR="00626EEE" w:rsidRDefault="00626EEE" w:rsidP="00626EEE">
      <w:pPr>
        <w:widowControl w:val="0"/>
        <w:ind w:firstLine="709"/>
        <w:jc w:val="both"/>
      </w:pPr>
    </w:p>
    <w:p w:rsidR="0085387F" w:rsidRDefault="0085387F" w:rsidP="006973C3">
      <w:pPr>
        <w:ind w:firstLine="709"/>
        <w:jc w:val="both"/>
      </w:pPr>
    </w:p>
    <w:sectPr w:rsidR="0085387F" w:rsidSect="00887EEE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9CA" w:rsidRDefault="003A39CA" w:rsidP="00454D9A">
      <w:r>
        <w:separator/>
      </w:r>
    </w:p>
  </w:endnote>
  <w:endnote w:type="continuationSeparator" w:id="0">
    <w:p w:rsidR="003A39CA" w:rsidRDefault="003A39CA" w:rsidP="0045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9CA" w:rsidRDefault="003A39CA" w:rsidP="00454D9A">
      <w:r>
        <w:separator/>
      </w:r>
    </w:p>
  </w:footnote>
  <w:footnote w:type="continuationSeparator" w:id="0">
    <w:p w:rsidR="003A39CA" w:rsidRDefault="003A39CA" w:rsidP="00454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176506"/>
      <w:docPartObj>
        <w:docPartGallery w:val="Page Numbers (Top of Page)"/>
        <w:docPartUnique/>
      </w:docPartObj>
    </w:sdtPr>
    <w:sdtEndPr/>
    <w:sdtContent>
      <w:p w:rsidR="00454D9A" w:rsidRDefault="00454D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A9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E2F41"/>
    <w:multiLevelType w:val="hybridMultilevel"/>
    <w:tmpl w:val="CE6EFFE2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8A7958"/>
    <w:multiLevelType w:val="hybridMultilevel"/>
    <w:tmpl w:val="62F608C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5BC"/>
    <w:rsid w:val="0005243C"/>
    <w:rsid w:val="00064198"/>
    <w:rsid w:val="00093D97"/>
    <w:rsid w:val="000B341E"/>
    <w:rsid w:val="000E7167"/>
    <w:rsid w:val="001539BA"/>
    <w:rsid w:val="00157035"/>
    <w:rsid w:val="0017329B"/>
    <w:rsid w:val="001735A6"/>
    <w:rsid w:val="001C595B"/>
    <w:rsid w:val="001F170A"/>
    <w:rsid w:val="0022402E"/>
    <w:rsid w:val="0023114B"/>
    <w:rsid w:val="00286C28"/>
    <w:rsid w:val="002941E8"/>
    <w:rsid w:val="002E446E"/>
    <w:rsid w:val="002F4336"/>
    <w:rsid w:val="00344F1E"/>
    <w:rsid w:val="00393303"/>
    <w:rsid w:val="003A39CA"/>
    <w:rsid w:val="003E6681"/>
    <w:rsid w:val="00412643"/>
    <w:rsid w:val="00442A50"/>
    <w:rsid w:val="00454D9A"/>
    <w:rsid w:val="00487D43"/>
    <w:rsid w:val="004C617B"/>
    <w:rsid w:val="00511E39"/>
    <w:rsid w:val="0055235A"/>
    <w:rsid w:val="0058022E"/>
    <w:rsid w:val="005A0179"/>
    <w:rsid w:val="005D6314"/>
    <w:rsid w:val="005F7537"/>
    <w:rsid w:val="006077B2"/>
    <w:rsid w:val="00623BE1"/>
    <w:rsid w:val="00626EEE"/>
    <w:rsid w:val="00646C36"/>
    <w:rsid w:val="00647994"/>
    <w:rsid w:val="00665DCA"/>
    <w:rsid w:val="00672028"/>
    <w:rsid w:val="00673A2E"/>
    <w:rsid w:val="00692E61"/>
    <w:rsid w:val="006973C3"/>
    <w:rsid w:val="006A7341"/>
    <w:rsid w:val="006E3AFE"/>
    <w:rsid w:val="008155D7"/>
    <w:rsid w:val="008163FC"/>
    <w:rsid w:val="00831F6D"/>
    <w:rsid w:val="00835F74"/>
    <w:rsid w:val="0085387F"/>
    <w:rsid w:val="0088159E"/>
    <w:rsid w:val="00887EEE"/>
    <w:rsid w:val="008A7AF4"/>
    <w:rsid w:val="008B3050"/>
    <w:rsid w:val="009025BC"/>
    <w:rsid w:val="00902D69"/>
    <w:rsid w:val="00911B33"/>
    <w:rsid w:val="009229A4"/>
    <w:rsid w:val="00947039"/>
    <w:rsid w:val="009506D8"/>
    <w:rsid w:val="009645A0"/>
    <w:rsid w:val="009A1A3B"/>
    <w:rsid w:val="00A245C5"/>
    <w:rsid w:val="00A44F77"/>
    <w:rsid w:val="00A64268"/>
    <w:rsid w:val="00A92504"/>
    <w:rsid w:val="00AF319F"/>
    <w:rsid w:val="00B107C3"/>
    <w:rsid w:val="00B73A91"/>
    <w:rsid w:val="00B756DC"/>
    <w:rsid w:val="00B77873"/>
    <w:rsid w:val="00BB3FD4"/>
    <w:rsid w:val="00BC0478"/>
    <w:rsid w:val="00BD651B"/>
    <w:rsid w:val="00C23F6F"/>
    <w:rsid w:val="00C27541"/>
    <w:rsid w:val="00D2617C"/>
    <w:rsid w:val="00D358C0"/>
    <w:rsid w:val="00D91070"/>
    <w:rsid w:val="00DC7DC6"/>
    <w:rsid w:val="00DD165A"/>
    <w:rsid w:val="00E16F59"/>
    <w:rsid w:val="00E20C12"/>
    <w:rsid w:val="00E55577"/>
    <w:rsid w:val="00E804E0"/>
    <w:rsid w:val="00EC79BB"/>
    <w:rsid w:val="00F66D2F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344170-D0AC-4F9F-9AED-A2D55E15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025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229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4D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4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54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4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413,bqiaagaaeyqcaaagiaiaaapucaaabeiiaaaaaaaaaaaaaaaaaaaaaaaaaaaaaaaaaaaaaaaaaaaaaaaaaaaaaaaaaaaaaaaaaaaaaaaaaaaaaaaaaaaaaaaaaaaaaaaaaaaaaaaaaaaaaaaaaaaaaaaaaaaaaaaaaaaaaaaaaaaaaaaaaaaaaaaaaaaaaaaaaaaaaaaaaaaaaaaaaaaaaaaaaaaaaaaaaaaaaaaa"/>
    <w:basedOn w:val="a"/>
    <w:rsid w:val="00093D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8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CE77E-4C88-47B4-BCB6-131B725CA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GorkovaEV</dc:creator>
  <cp:lastModifiedBy>Ганбарова Севинч Тейюб кызы</cp:lastModifiedBy>
  <cp:revision>3</cp:revision>
  <cp:lastPrinted>2017-10-16T06:24:00Z</cp:lastPrinted>
  <dcterms:created xsi:type="dcterms:W3CDTF">2026-04-15T08:14:00Z</dcterms:created>
  <dcterms:modified xsi:type="dcterms:W3CDTF">2026-07-28T07:04:00Z</dcterms:modified>
</cp:coreProperties>
</file>